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7F711" w14:textId="77777777" w:rsidR="00052486" w:rsidRDefault="00B614BC">
      <w:r>
        <w:rPr>
          <w:noProof/>
        </w:rPr>
        <mc:AlternateContent>
          <mc:Choice Requires="wps">
            <w:drawing>
              <wp:anchor distT="0" distB="0" distL="114300" distR="114300" simplePos="0" relativeHeight="251663360" behindDoc="0" locked="0" layoutInCell="1" allowOverlap="1" wp14:anchorId="0D91B53A" wp14:editId="7C13F98D">
                <wp:simplePos x="0" y="0"/>
                <wp:positionH relativeFrom="column">
                  <wp:posOffset>4076700</wp:posOffset>
                </wp:positionH>
                <wp:positionV relativeFrom="page">
                  <wp:posOffset>237490</wp:posOffset>
                </wp:positionV>
                <wp:extent cx="2438400" cy="2181225"/>
                <wp:effectExtent l="0" t="0" r="0" b="0"/>
                <wp:wrapThrough wrapText="bothSides">
                  <wp:wrapPolygon edited="0">
                    <wp:start x="506" y="0"/>
                    <wp:lineTo x="506" y="21317"/>
                    <wp:lineTo x="21094" y="21317"/>
                    <wp:lineTo x="21094" y="0"/>
                    <wp:lineTo x="506" y="0"/>
                  </wp:wrapPolygon>
                </wp:wrapThrough>
                <wp:docPr id="4" name="Text Box 4"/>
                <wp:cNvGraphicFramePr/>
                <a:graphic xmlns:a="http://schemas.openxmlformats.org/drawingml/2006/main">
                  <a:graphicData uri="http://schemas.microsoft.com/office/word/2010/wordprocessingShape">
                    <wps:wsp>
                      <wps:cNvSpPr txBox="1"/>
                      <wps:spPr>
                        <a:xfrm>
                          <a:off x="0" y="0"/>
                          <a:ext cx="2438400" cy="2181225"/>
                        </a:xfrm>
                        <a:prstGeom prst="rect">
                          <a:avLst/>
                        </a:prstGeom>
                        <a:noFill/>
                        <a:ln w="6350">
                          <a:noFill/>
                        </a:ln>
                      </wps:spPr>
                      <wps:txbx>
                        <w:txbxContent>
                          <w:p w14:paraId="18FB7973" w14:textId="77777777" w:rsidR="00B614BC" w:rsidRPr="003008B6" w:rsidRDefault="00B614BC" w:rsidP="00B614BC">
                            <w:pPr>
                              <w:spacing w:after="0"/>
                              <w:jc w:val="right"/>
                              <w:rPr>
                                <w:rFonts w:ascii="Arial" w:hAnsi="Arial" w:cs="Arial"/>
                                <w:b/>
                                <w:bCs/>
                                <w:color w:val="008000"/>
                                <w:sz w:val="20"/>
                                <w:szCs w:val="20"/>
                              </w:rPr>
                            </w:pPr>
                            <w:r w:rsidRPr="003008B6">
                              <w:rPr>
                                <w:rFonts w:ascii="Arial" w:hAnsi="Arial" w:cs="Arial"/>
                                <w:b/>
                                <w:bCs/>
                                <w:color w:val="008000"/>
                                <w:sz w:val="20"/>
                                <w:szCs w:val="20"/>
                              </w:rPr>
                              <w:t>Administrative Offices</w:t>
                            </w:r>
                          </w:p>
                          <w:p w14:paraId="026EF890" w14:textId="77777777" w:rsidR="00B614BC" w:rsidRDefault="00B614BC" w:rsidP="00B614BC">
                            <w:pPr>
                              <w:spacing w:after="0"/>
                              <w:jc w:val="right"/>
                              <w:rPr>
                                <w:rFonts w:ascii="Arial" w:hAnsi="Arial" w:cs="Arial"/>
                                <w:color w:val="008000"/>
                                <w:sz w:val="20"/>
                                <w:szCs w:val="20"/>
                              </w:rPr>
                            </w:pPr>
                            <w:r>
                              <w:rPr>
                                <w:rFonts w:ascii="Arial" w:hAnsi="Arial" w:cs="Arial"/>
                                <w:color w:val="008000"/>
                                <w:sz w:val="20"/>
                                <w:szCs w:val="20"/>
                              </w:rPr>
                              <w:t>(330) 678-7745 P</w:t>
                            </w:r>
                            <w:r w:rsidR="003008B6">
                              <w:rPr>
                                <w:rFonts w:ascii="Arial" w:hAnsi="Arial" w:cs="Arial"/>
                                <w:color w:val="008000"/>
                                <w:sz w:val="20"/>
                                <w:szCs w:val="20"/>
                              </w:rPr>
                              <w:t>H</w:t>
                            </w:r>
                            <w:r>
                              <w:rPr>
                                <w:rFonts w:ascii="Arial" w:hAnsi="Arial" w:cs="Arial"/>
                                <w:color w:val="008000"/>
                                <w:sz w:val="20"/>
                                <w:szCs w:val="20"/>
                              </w:rPr>
                              <w:t xml:space="preserve"> </w:t>
                            </w:r>
                          </w:p>
                          <w:p w14:paraId="7642603C" w14:textId="77777777" w:rsidR="00B614BC" w:rsidRDefault="00B614BC" w:rsidP="00B614BC">
                            <w:pPr>
                              <w:spacing w:after="0"/>
                              <w:jc w:val="right"/>
                              <w:rPr>
                                <w:rFonts w:ascii="Arial" w:hAnsi="Arial" w:cs="Arial"/>
                                <w:color w:val="008000"/>
                                <w:sz w:val="20"/>
                                <w:szCs w:val="20"/>
                              </w:rPr>
                            </w:pPr>
                            <w:r>
                              <w:rPr>
                                <w:rFonts w:ascii="Arial" w:hAnsi="Arial" w:cs="Arial"/>
                                <w:color w:val="008000"/>
                                <w:sz w:val="20"/>
                                <w:szCs w:val="20"/>
                              </w:rPr>
                              <w:t>(330) 676-6310</w:t>
                            </w:r>
                            <w:r w:rsidR="003008B6">
                              <w:rPr>
                                <w:rFonts w:ascii="Arial" w:hAnsi="Arial" w:cs="Arial"/>
                                <w:color w:val="008000"/>
                                <w:sz w:val="20"/>
                                <w:szCs w:val="20"/>
                              </w:rPr>
                              <w:t xml:space="preserve"> FAX</w:t>
                            </w:r>
                          </w:p>
                          <w:p w14:paraId="6B72D947" w14:textId="77777777" w:rsidR="003008B6" w:rsidRDefault="003008B6" w:rsidP="00B614BC">
                            <w:pPr>
                              <w:spacing w:after="0"/>
                              <w:jc w:val="right"/>
                              <w:rPr>
                                <w:rFonts w:ascii="Arial" w:hAnsi="Arial" w:cs="Arial"/>
                                <w:color w:val="008000"/>
                                <w:sz w:val="20"/>
                                <w:szCs w:val="20"/>
                              </w:rPr>
                            </w:pPr>
                          </w:p>
                          <w:p w14:paraId="300676E6" w14:textId="77777777" w:rsidR="003008B6" w:rsidRPr="003008B6" w:rsidRDefault="003008B6" w:rsidP="00B614BC">
                            <w:pPr>
                              <w:spacing w:after="0"/>
                              <w:jc w:val="right"/>
                              <w:rPr>
                                <w:rFonts w:ascii="Arial" w:hAnsi="Arial" w:cs="Arial"/>
                                <w:b/>
                                <w:bCs/>
                                <w:color w:val="008000"/>
                                <w:sz w:val="20"/>
                                <w:szCs w:val="20"/>
                              </w:rPr>
                            </w:pPr>
                            <w:r w:rsidRPr="003008B6">
                              <w:rPr>
                                <w:rFonts w:ascii="Arial" w:hAnsi="Arial" w:cs="Arial"/>
                                <w:b/>
                                <w:bCs/>
                                <w:color w:val="008000"/>
                                <w:sz w:val="20"/>
                                <w:szCs w:val="20"/>
                              </w:rPr>
                              <w:t>Customer Service</w:t>
                            </w:r>
                          </w:p>
                          <w:p w14:paraId="030C2402" w14:textId="77777777" w:rsidR="003008B6" w:rsidRDefault="003008B6" w:rsidP="00B614BC">
                            <w:pPr>
                              <w:spacing w:after="0"/>
                              <w:jc w:val="right"/>
                              <w:rPr>
                                <w:rFonts w:ascii="Arial" w:hAnsi="Arial" w:cs="Arial"/>
                                <w:color w:val="008000"/>
                                <w:sz w:val="20"/>
                                <w:szCs w:val="20"/>
                              </w:rPr>
                            </w:pPr>
                            <w:r>
                              <w:rPr>
                                <w:rFonts w:ascii="Arial" w:hAnsi="Arial" w:cs="Arial"/>
                                <w:color w:val="008000"/>
                                <w:sz w:val="20"/>
                                <w:szCs w:val="20"/>
                              </w:rPr>
                              <w:t>(330) 676-6701</w:t>
                            </w:r>
                          </w:p>
                          <w:p w14:paraId="03CE1B06" w14:textId="77777777" w:rsidR="003008B6" w:rsidRDefault="003008B6" w:rsidP="00B614BC">
                            <w:pPr>
                              <w:spacing w:after="0"/>
                              <w:jc w:val="right"/>
                              <w:rPr>
                                <w:rFonts w:ascii="Arial" w:hAnsi="Arial" w:cs="Arial"/>
                                <w:color w:val="008000"/>
                                <w:sz w:val="20"/>
                                <w:szCs w:val="20"/>
                              </w:rPr>
                            </w:pPr>
                          </w:p>
                          <w:p w14:paraId="14EF74CD" w14:textId="77777777" w:rsidR="003008B6" w:rsidRPr="003008B6" w:rsidRDefault="003008B6" w:rsidP="00B614BC">
                            <w:pPr>
                              <w:spacing w:after="0"/>
                              <w:jc w:val="right"/>
                              <w:rPr>
                                <w:rFonts w:ascii="Arial" w:hAnsi="Arial" w:cs="Arial"/>
                                <w:b/>
                                <w:bCs/>
                                <w:color w:val="008000"/>
                                <w:sz w:val="20"/>
                                <w:szCs w:val="20"/>
                              </w:rPr>
                            </w:pPr>
                            <w:r w:rsidRPr="003008B6">
                              <w:rPr>
                                <w:rFonts w:ascii="Arial" w:hAnsi="Arial" w:cs="Arial"/>
                                <w:b/>
                                <w:bCs/>
                                <w:color w:val="008000"/>
                                <w:sz w:val="20"/>
                                <w:szCs w:val="20"/>
                              </w:rPr>
                              <w:t>TTY (Hearing Impaired)</w:t>
                            </w:r>
                          </w:p>
                          <w:p w14:paraId="416088BF" w14:textId="77777777" w:rsidR="003008B6" w:rsidRDefault="003008B6" w:rsidP="00B614BC">
                            <w:pPr>
                              <w:spacing w:after="0"/>
                              <w:jc w:val="right"/>
                              <w:rPr>
                                <w:rFonts w:ascii="Arial" w:hAnsi="Arial" w:cs="Arial"/>
                                <w:color w:val="008000"/>
                                <w:sz w:val="20"/>
                                <w:szCs w:val="20"/>
                              </w:rPr>
                            </w:pPr>
                            <w:r>
                              <w:rPr>
                                <w:rFonts w:ascii="Arial" w:hAnsi="Arial" w:cs="Arial"/>
                                <w:color w:val="008000"/>
                                <w:sz w:val="20"/>
                                <w:szCs w:val="20"/>
                              </w:rPr>
                              <w:t>(330) 676-5100</w:t>
                            </w:r>
                          </w:p>
                          <w:p w14:paraId="2F6ADF64" w14:textId="77777777" w:rsidR="003008B6" w:rsidRDefault="003008B6" w:rsidP="00B614BC">
                            <w:pPr>
                              <w:spacing w:after="0"/>
                              <w:jc w:val="right"/>
                              <w:rPr>
                                <w:rFonts w:ascii="Arial" w:hAnsi="Arial" w:cs="Arial"/>
                                <w:color w:val="008000"/>
                                <w:sz w:val="20"/>
                                <w:szCs w:val="20"/>
                              </w:rPr>
                            </w:pPr>
                          </w:p>
                          <w:p w14:paraId="3208D2F3" w14:textId="77777777" w:rsidR="003008B6" w:rsidRPr="003008B6" w:rsidRDefault="003008B6" w:rsidP="00B614BC">
                            <w:pPr>
                              <w:spacing w:after="0"/>
                              <w:jc w:val="right"/>
                              <w:rPr>
                                <w:rFonts w:ascii="Arial" w:hAnsi="Arial" w:cs="Arial"/>
                                <w:b/>
                                <w:bCs/>
                                <w:color w:val="008000"/>
                                <w:sz w:val="20"/>
                                <w:szCs w:val="20"/>
                              </w:rPr>
                            </w:pPr>
                            <w:r w:rsidRPr="003008B6">
                              <w:rPr>
                                <w:rFonts w:ascii="Arial" w:hAnsi="Arial" w:cs="Arial"/>
                                <w:b/>
                                <w:bCs/>
                                <w:color w:val="008000"/>
                                <w:sz w:val="20"/>
                                <w:szCs w:val="20"/>
                              </w:rPr>
                              <w:t>Scheduling &amp; Operations</w:t>
                            </w:r>
                          </w:p>
                          <w:p w14:paraId="17918308" w14:textId="77777777" w:rsidR="003008B6" w:rsidRDefault="003008B6" w:rsidP="00B614BC">
                            <w:pPr>
                              <w:spacing w:after="0"/>
                              <w:jc w:val="right"/>
                              <w:rPr>
                                <w:rFonts w:ascii="Arial" w:hAnsi="Arial" w:cs="Arial"/>
                                <w:color w:val="008000"/>
                                <w:sz w:val="20"/>
                                <w:szCs w:val="20"/>
                              </w:rPr>
                            </w:pPr>
                            <w:r>
                              <w:rPr>
                                <w:rFonts w:ascii="Arial" w:hAnsi="Arial" w:cs="Arial"/>
                                <w:color w:val="008000"/>
                                <w:sz w:val="20"/>
                                <w:szCs w:val="20"/>
                              </w:rPr>
                              <w:t>(330) 678-1287 or 1 (8</w:t>
                            </w:r>
                            <w:r w:rsidR="00DA72C1">
                              <w:rPr>
                                <w:rFonts w:ascii="Arial" w:hAnsi="Arial" w:cs="Arial"/>
                                <w:color w:val="008000"/>
                                <w:sz w:val="20"/>
                                <w:szCs w:val="20"/>
                              </w:rPr>
                              <w:t>77</w:t>
                            </w:r>
                            <w:r>
                              <w:rPr>
                                <w:rFonts w:ascii="Arial" w:hAnsi="Arial" w:cs="Arial"/>
                                <w:color w:val="008000"/>
                                <w:sz w:val="20"/>
                                <w:szCs w:val="20"/>
                              </w:rPr>
                              <w:t>) RIDE RTA</w:t>
                            </w:r>
                          </w:p>
                          <w:p w14:paraId="445C79B6" w14:textId="77777777" w:rsidR="00550883" w:rsidRDefault="00550883" w:rsidP="00B614BC">
                            <w:pPr>
                              <w:spacing w:after="0"/>
                              <w:jc w:val="right"/>
                              <w:rPr>
                                <w:rFonts w:ascii="Arial" w:hAnsi="Arial" w:cs="Arial"/>
                                <w:color w:val="008000"/>
                                <w:sz w:val="20"/>
                                <w:szCs w:val="20"/>
                              </w:rPr>
                            </w:pPr>
                            <w:r>
                              <w:rPr>
                                <w:rFonts w:ascii="Arial" w:hAnsi="Arial" w:cs="Arial"/>
                                <w:color w:val="008000"/>
                                <w:sz w:val="20"/>
                                <w:szCs w:val="20"/>
                              </w:rPr>
                              <w:t>(330) 678-7751 FAX</w:t>
                            </w:r>
                          </w:p>
                          <w:p w14:paraId="2AB6109D" w14:textId="77777777" w:rsidR="003008B6" w:rsidRDefault="003008B6" w:rsidP="00B614BC">
                            <w:pPr>
                              <w:spacing w:after="0"/>
                              <w:jc w:val="right"/>
                              <w:rPr>
                                <w:rFonts w:ascii="Arial" w:hAnsi="Arial" w:cs="Arial"/>
                                <w:color w:val="008000"/>
                                <w:sz w:val="20"/>
                                <w:szCs w:val="20"/>
                              </w:rPr>
                            </w:pPr>
                          </w:p>
                          <w:p w14:paraId="25A8142E" w14:textId="77777777" w:rsidR="003008B6" w:rsidRPr="00B614BC" w:rsidRDefault="003008B6" w:rsidP="00B614BC">
                            <w:pPr>
                              <w:spacing w:after="0"/>
                              <w:jc w:val="right"/>
                              <w:rPr>
                                <w:rFonts w:ascii="Arial" w:hAnsi="Arial" w:cs="Arial"/>
                                <w:color w:val="008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91B53A" id="_x0000_t202" coordsize="21600,21600" o:spt="202" path="m,l,21600r21600,l21600,xe">
                <v:stroke joinstyle="miter"/>
                <v:path gradientshapeok="t" o:connecttype="rect"/>
              </v:shapetype>
              <v:shape id="Text Box 4" o:spid="_x0000_s1026" type="#_x0000_t202" style="position:absolute;margin-left:321pt;margin-top:18.7pt;width:192pt;height:17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" filled="f" stroked="f" strokeweight=".5pt">
                <v:textbox>
                  <w:txbxContent>
                    <w:p w14:paraId="18FB7973" w14:textId="77777777" w:rsidR="00B614BC" w:rsidRPr="003008B6" w:rsidRDefault="00B614BC" w:rsidP="00B614BC">
                      <w:pPr>
                        <w:spacing w:after="0"/>
                        <w:jc w:val="right"/>
                        <w:rPr>
                          <w:rFonts w:ascii="Arial" w:hAnsi="Arial" w:cs="Arial"/>
                          <w:b/>
                          <w:bCs/>
                          <w:color w:val="008000"/>
                          <w:sz w:val="20"/>
                          <w:szCs w:val="20"/>
                        </w:rPr>
                      </w:pPr>
                      <w:r w:rsidRPr="003008B6">
                        <w:rPr>
                          <w:rFonts w:ascii="Arial" w:hAnsi="Arial" w:cs="Arial"/>
                          <w:b/>
                          <w:bCs/>
                          <w:color w:val="008000"/>
                          <w:sz w:val="20"/>
                          <w:szCs w:val="20"/>
                        </w:rPr>
                        <w:t>Administrative Offices</w:t>
                      </w:r>
                    </w:p>
                    <w:p w14:paraId="026EF890" w14:textId="77777777" w:rsidR="00B614BC" w:rsidRDefault="00B614BC" w:rsidP="00B614BC">
                      <w:pPr>
                        <w:spacing w:after="0"/>
                        <w:jc w:val="right"/>
                        <w:rPr>
                          <w:rFonts w:ascii="Arial" w:hAnsi="Arial" w:cs="Arial"/>
                          <w:color w:val="008000"/>
                          <w:sz w:val="20"/>
                          <w:szCs w:val="20"/>
                        </w:rPr>
                      </w:pPr>
                      <w:r>
                        <w:rPr>
                          <w:rFonts w:ascii="Arial" w:hAnsi="Arial" w:cs="Arial"/>
                          <w:color w:val="008000"/>
                          <w:sz w:val="20"/>
                          <w:szCs w:val="20"/>
                        </w:rPr>
                        <w:t>(330) 678-7745 P</w:t>
                      </w:r>
                      <w:r w:rsidR="003008B6">
                        <w:rPr>
                          <w:rFonts w:ascii="Arial" w:hAnsi="Arial" w:cs="Arial"/>
                          <w:color w:val="008000"/>
                          <w:sz w:val="20"/>
                          <w:szCs w:val="20"/>
                        </w:rPr>
                        <w:t>H</w:t>
                      </w:r>
                      <w:r>
                        <w:rPr>
                          <w:rFonts w:ascii="Arial" w:hAnsi="Arial" w:cs="Arial"/>
                          <w:color w:val="008000"/>
                          <w:sz w:val="20"/>
                          <w:szCs w:val="20"/>
                        </w:rPr>
                        <w:t xml:space="preserve"> </w:t>
                      </w:r>
                    </w:p>
                    <w:p w14:paraId="7642603C" w14:textId="77777777" w:rsidR="00B614BC" w:rsidRDefault="00B614BC" w:rsidP="00B614BC">
                      <w:pPr>
                        <w:spacing w:after="0"/>
                        <w:jc w:val="right"/>
                        <w:rPr>
                          <w:rFonts w:ascii="Arial" w:hAnsi="Arial" w:cs="Arial"/>
                          <w:color w:val="008000"/>
                          <w:sz w:val="20"/>
                          <w:szCs w:val="20"/>
                        </w:rPr>
                      </w:pPr>
                      <w:r>
                        <w:rPr>
                          <w:rFonts w:ascii="Arial" w:hAnsi="Arial" w:cs="Arial"/>
                          <w:color w:val="008000"/>
                          <w:sz w:val="20"/>
                          <w:szCs w:val="20"/>
                        </w:rPr>
                        <w:t>(330) 676-6310</w:t>
                      </w:r>
                      <w:r w:rsidR="003008B6">
                        <w:rPr>
                          <w:rFonts w:ascii="Arial" w:hAnsi="Arial" w:cs="Arial"/>
                          <w:color w:val="008000"/>
                          <w:sz w:val="20"/>
                          <w:szCs w:val="20"/>
                        </w:rPr>
                        <w:t xml:space="preserve"> FAX</w:t>
                      </w:r>
                    </w:p>
                    <w:p w14:paraId="6B72D947" w14:textId="77777777" w:rsidR="003008B6" w:rsidRDefault="003008B6" w:rsidP="00B614BC">
                      <w:pPr>
                        <w:spacing w:after="0"/>
                        <w:jc w:val="right"/>
                        <w:rPr>
                          <w:rFonts w:ascii="Arial" w:hAnsi="Arial" w:cs="Arial"/>
                          <w:color w:val="008000"/>
                          <w:sz w:val="20"/>
                          <w:szCs w:val="20"/>
                        </w:rPr>
                      </w:pPr>
                    </w:p>
                    <w:p w14:paraId="300676E6" w14:textId="77777777" w:rsidR="003008B6" w:rsidRPr="003008B6" w:rsidRDefault="003008B6" w:rsidP="00B614BC">
                      <w:pPr>
                        <w:spacing w:after="0"/>
                        <w:jc w:val="right"/>
                        <w:rPr>
                          <w:rFonts w:ascii="Arial" w:hAnsi="Arial" w:cs="Arial"/>
                          <w:b/>
                          <w:bCs/>
                          <w:color w:val="008000"/>
                          <w:sz w:val="20"/>
                          <w:szCs w:val="20"/>
                        </w:rPr>
                      </w:pPr>
                      <w:r w:rsidRPr="003008B6">
                        <w:rPr>
                          <w:rFonts w:ascii="Arial" w:hAnsi="Arial" w:cs="Arial"/>
                          <w:b/>
                          <w:bCs/>
                          <w:color w:val="008000"/>
                          <w:sz w:val="20"/>
                          <w:szCs w:val="20"/>
                        </w:rPr>
                        <w:t>Customer Service</w:t>
                      </w:r>
                    </w:p>
                    <w:p w14:paraId="030C2402" w14:textId="77777777" w:rsidR="003008B6" w:rsidRDefault="003008B6" w:rsidP="00B614BC">
                      <w:pPr>
                        <w:spacing w:after="0"/>
                        <w:jc w:val="right"/>
                        <w:rPr>
                          <w:rFonts w:ascii="Arial" w:hAnsi="Arial" w:cs="Arial"/>
                          <w:color w:val="008000"/>
                          <w:sz w:val="20"/>
                          <w:szCs w:val="20"/>
                        </w:rPr>
                      </w:pPr>
                      <w:r>
                        <w:rPr>
                          <w:rFonts w:ascii="Arial" w:hAnsi="Arial" w:cs="Arial"/>
                          <w:color w:val="008000"/>
                          <w:sz w:val="20"/>
                          <w:szCs w:val="20"/>
                        </w:rPr>
                        <w:t>(330) 676-6701</w:t>
                      </w:r>
                    </w:p>
                    <w:p w14:paraId="03CE1B06" w14:textId="77777777" w:rsidR="003008B6" w:rsidRDefault="003008B6" w:rsidP="00B614BC">
                      <w:pPr>
                        <w:spacing w:after="0"/>
                        <w:jc w:val="right"/>
                        <w:rPr>
                          <w:rFonts w:ascii="Arial" w:hAnsi="Arial" w:cs="Arial"/>
                          <w:color w:val="008000"/>
                          <w:sz w:val="20"/>
                          <w:szCs w:val="20"/>
                        </w:rPr>
                      </w:pPr>
                    </w:p>
                    <w:p w14:paraId="14EF74CD" w14:textId="77777777" w:rsidR="003008B6" w:rsidRPr="003008B6" w:rsidRDefault="003008B6" w:rsidP="00B614BC">
                      <w:pPr>
                        <w:spacing w:after="0"/>
                        <w:jc w:val="right"/>
                        <w:rPr>
                          <w:rFonts w:ascii="Arial" w:hAnsi="Arial" w:cs="Arial"/>
                          <w:b/>
                          <w:bCs/>
                          <w:color w:val="008000"/>
                          <w:sz w:val="20"/>
                          <w:szCs w:val="20"/>
                        </w:rPr>
                      </w:pPr>
                      <w:r w:rsidRPr="003008B6">
                        <w:rPr>
                          <w:rFonts w:ascii="Arial" w:hAnsi="Arial" w:cs="Arial"/>
                          <w:b/>
                          <w:bCs/>
                          <w:color w:val="008000"/>
                          <w:sz w:val="20"/>
                          <w:szCs w:val="20"/>
                        </w:rPr>
                        <w:t>TTY (Hearing Impaired)</w:t>
                      </w:r>
                    </w:p>
                    <w:p w14:paraId="416088BF" w14:textId="77777777" w:rsidR="003008B6" w:rsidRDefault="003008B6" w:rsidP="00B614BC">
                      <w:pPr>
                        <w:spacing w:after="0"/>
                        <w:jc w:val="right"/>
                        <w:rPr>
                          <w:rFonts w:ascii="Arial" w:hAnsi="Arial" w:cs="Arial"/>
                          <w:color w:val="008000"/>
                          <w:sz w:val="20"/>
                          <w:szCs w:val="20"/>
                        </w:rPr>
                      </w:pPr>
                      <w:r>
                        <w:rPr>
                          <w:rFonts w:ascii="Arial" w:hAnsi="Arial" w:cs="Arial"/>
                          <w:color w:val="008000"/>
                          <w:sz w:val="20"/>
                          <w:szCs w:val="20"/>
                        </w:rPr>
                        <w:t>(330) 676-5100</w:t>
                      </w:r>
                    </w:p>
                    <w:p w14:paraId="2F6ADF64" w14:textId="77777777" w:rsidR="003008B6" w:rsidRDefault="003008B6" w:rsidP="00B614BC">
                      <w:pPr>
                        <w:spacing w:after="0"/>
                        <w:jc w:val="right"/>
                        <w:rPr>
                          <w:rFonts w:ascii="Arial" w:hAnsi="Arial" w:cs="Arial"/>
                          <w:color w:val="008000"/>
                          <w:sz w:val="20"/>
                          <w:szCs w:val="20"/>
                        </w:rPr>
                      </w:pPr>
                    </w:p>
                    <w:p w14:paraId="3208D2F3" w14:textId="77777777" w:rsidR="003008B6" w:rsidRPr="003008B6" w:rsidRDefault="003008B6" w:rsidP="00B614BC">
                      <w:pPr>
                        <w:spacing w:after="0"/>
                        <w:jc w:val="right"/>
                        <w:rPr>
                          <w:rFonts w:ascii="Arial" w:hAnsi="Arial" w:cs="Arial"/>
                          <w:b/>
                          <w:bCs/>
                          <w:color w:val="008000"/>
                          <w:sz w:val="20"/>
                          <w:szCs w:val="20"/>
                        </w:rPr>
                      </w:pPr>
                      <w:r w:rsidRPr="003008B6">
                        <w:rPr>
                          <w:rFonts w:ascii="Arial" w:hAnsi="Arial" w:cs="Arial"/>
                          <w:b/>
                          <w:bCs/>
                          <w:color w:val="008000"/>
                          <w:sz w:val="20"/>
                          <w:szCs w:val="20"/>
                        </w:rPr>
                        <w:t>Scheduling &amp; Operations</w:t>
                      </w:r>
                    </w:p>
                    <w:p w14:paraId="17918308" w14:textId="77777777" w:rsidR="003008B6" w:rsidRDefault="003008B6" w:rsidP="00B614BC">
                      <w:pPr>
                        <w:spacing w:after="0"/>
                        <w:jc w:val="right"/>
                        <w:rPr>
                          <w:rFonts w:ascii="Arial" w:hAnsi="Arial" w:cs="Arial"/>
                          <w:color w:val="008000"/>
                          <w:sz w:val="20"/>
                          <w:szCs w:val="20"/>
                        </w:rPr>
                      </w:pPr>
                      <w:r>
                        <w:rPr>
                          <w:rFonts w:ascii="Arial" w:hAnsi="Arial" w:cs="Arial"/>
                          <w:color w:val="008000"/>
                          <w:sz w:val="20"/>
                          <w:szCs w:val="20"/>
                        </w:rPr>
                        <w:t>(330) 678-1287 or 1 (8</w:t>
                      </w:r>
                      <w:r w:rsidR="00DA72C1">
                        <w:rPr>
                          <w:rFonts w:ascii="Arial" w:hAnsi="Arial" w:cs="Arial"/>
                          <w:color w:val="008000"/>
                          <w:sz w:val="20"/>
                          <w:szCs w:val="20"/>
                        </w:rPr>
                        <w:t>77</w:t>
                      </w:r>
                      <w:r>
                        <w:rPr>
                          <w:rFonts w:ascii="Arial" w:hAnsi="Arial" w:cs="Arial"/>
                          <w:color w:val="008000"/>
                          <w:sz w:val="20"/>
                          <w:szCs w:val="20"/>
                        </w:rPr>
                        <w:t>) RIDE RTA</w:t>
                      </w:r>
                    </w:p>
                    <w:p w14:paraId="445C79B6" w14:textId="77777777" w:rsidR="00550883" w:rsidRDefault="00550883" w:rsidP="00B614BC">
                      <w:pPr>
                        <w:spacing w:after="0"/>
                        <w:jc w:val="right"/>
                        <w:rPr>
                          <w:rFonts w:ascii="Arial" w:hAnsi="Arial" w:cs="Arial"/>
                          <w:color w:val="008000"/>
                          <w:sz w:val="20"/>
                          <w:szCs w:val="20"/>
                        </w:rPr>
                      </w:pPr>
                      <w:r>
                        <w:rPr>
                          <w:rFonts w:ascii="Arial" w:hAnsi="Arial" w:cs="Arial"/>
                          <w:color w:val="008000"/>
                          <w:sz w:val="20"/>
                          <w:szCs w:val="20"/>
                        </w:rPr>
                        <w:t>(330) 678-7751 FAX</w:t>
                      </w:r>
                    </w:p>
                    <w:p w14:paraId="2AB6109D" w14:textId="77777777" w:rsidR="003008B6" w:rsidRDefault="003008B6" w:rsidP="00B614BC">
                      <w:pPr>
                        <w:spacing w:after="0"/>
                        <w:jc w:val="right"/>
                        <w:rPr>
                          <w:rFonts w:ascii="Arial" w:hAnsi="Arial" w:cs="Arial"/>
                          <w:color w:val="008000"/>
                          <w:sz w:val="20"/>
                          <w:szCs w:val="20"/>
                        </w:rPr>
                      </w:pPr>
                    </w:p>
                    <w:p w14:paraId="25A8142E" w14:textId="77777777" w:rsidR="003008B6" w:rsidRPr="00B614BC" w:rsidRDefault="003008B6" w:rsidP="00B614BC">
                      <w:pPr>
                        <w:spacing w:after="0"/>
                        <w:jc w:val="right"/>
                        <w:rPr>
                          <w:rFonts w:ascii="Arial" w:hAnsi="Arial" w:cs="Arial"/>
                          <w:color w:val="008000"/>
                          <w:sz w:val="20"/>
                          <w:szCs w:val="20"/>
                        </w:rPr>
                      </w:pPr>
                    </w:p>
                  </w:txbxContent>
                </v:textbox>
                <w10:wrap type="through" anchory="page"/>
              </v:shape>
            </w:pict>
          </mc:Fallback>
        </mc:AlternateContent>
      </w:r>
      <w:r>
        <w:rPr>
          <w:noProof/>
        </w:rPr>
        <mc:AlternateContent>
          <mc:Choice Requires="wps">
            <w:drawing>
              <wp:anchor distT="0" distB="0" distL="114300" distR="114300" simplePos="0" relativeHeight="251661312" behindDoc="0" locked="0" layoutInCell="1" allowOverlap="1" wp14:anchorId="64CCD1C3" wp14:editId="209807D9">
                <wp:simplePos x="0" y="0"/>
                <wp:positionH relativeFrom="column">
                  <wp:posOffset>-457200</wp:posOffset>
                </wp:positionH>
                <wp:positionV relativeFrom="page">
                  <wp:posOffset>1162050</wp:posOffset>
                </wp:positionV>
                <wp:extent cx="3276600" cy="571500"/>
                <wp:effectExtent l="0" t="0" r="0" b="0"/>
                <wp:wrapThrough wrapText="bothSides">
                  <wp:wrapPolygon edited="0">
                    <wp:start x="377" y="0"/>
                    <wp:lineTo x="377" y="20880"/>
                    <wp:lineTo x="21223" y="20880"/>
                    <wp:lineTo x="21223" y="0"/>
                    <wp:lineTo x="377" y="0"/>
                  </wp:wrapPolygon>
                </wp:wrapThrough>
                <wp:docPr id="3" name="Text Box 3"/>
                <wp:cNvGraphicFramePr/>
                <a:graphic xmlns:a="http://schemas.openxmlformats.org/drawingml/2006/main">
                  <a:graphicData uri="http://schemas.microsoft.com/office/word/2010/wordprocessingShape">
                    <wps:wsp>
                      <wps:cNvSpPr txBox="1"/>
                      <wps:spPr>
                        <a:xfrm>
                          <a:off x="0" y="0"/>
                          <a:ext cx="3276600" cy="571500"/>
                        </a:xfrm>
                        <a:prstGeom prst="rect">
                          <a:avLst/>
                        </a:prstGeom>
                        <a:noFill/>
                        <a:ln w="6350">
                          <a:noFill/>
                        </a:ln>
                      </wps:spPr>
                      <wps:txbx>
                        <w:txbxContent>
                          <w:p w14:paraId="6EBFE09F" w14:textId="77777777" w:rsidR="00B614BC" w:rsidRPr="00DA72C1" w:rsidRDefault="00B614BC" w:rsidP="00B614BC">
                            <w:pPr>
                              <w:spacing w:after="0"/>
                              <w:rPr>
                                <w:rFonts w:ascii="Arial" w:hAnsi="Arial" w:cs="Arial"/>
                                <w:color w:val="008000"/>
                                <w:sz w:val="20"/>
                                <w:szCs w:val="20"/>
                              </w:rPr>
                            </w:pPr>
                            <w:r w:rsidRPr="00DA72C1">
                              <w:rPr>
                                <w:rFonts w:ascii="Arial" w:hAnsi="Arial" w:cs="Arial"/>
                                <w:color w:val="008000"/>
                                <w:sz w:val="20"/>
                                <w:szCs w:val="20"/>
                              </w:rPr>
                              <w:t>Portage Area Regional Transportation Authority</w:t>
                            </w:r>
                          </w:p>
                          <w:p w14:paraId="52193251" w14:textId="77777777" w:rsidR="00B614BC" w:rsidRPr="00DA72C1" w:rsidRDefault="00B614BC" w:rsidP="00B614BC">
                            <w:pPr>
                              <w:spacing w:after="0"/>
                              <w:rPr>
                                <w:rFonts w:ascii="Arial" w:hAnsi="Arial" w:cs="Arial"/>
                                <w:color w:val="008000"/>
                              </w:rPr>
                            </w:pPr>
                            <w:r w:rsidRPr="00DA72C1">
                              <w:rPr>
                                <w:rFonts w:ascii="Arial" w:hAnsi="Arial" w:cs="Arial"/>
                                <w:color w:val="008000"/>
                                <w:sz w:val="20"/>
                                <w:szCs w:val="20"/>
                              </w:rPr>
                              <w:t xml:space="preserve">2000 Summit Road </w:t>
                            </w:r>
                            <w:r w:rsidRPr="008D1F78">
                              <w:rPr>
                                <w:rFonts w:ascii="Wingdings" w:hAnsi="Wingdings" w:cs="Arial"/>
                                <w:color w:val="008000"/>
                                <w:sz w:val="16"/>
                                <w:szCs w:val="16"/>
                              </w:rPr>
                              <w:t></w:t>
                            </w:r>
                            <w:r w:rsidRPr="00DA72C1">
                              <w:rPr>
                                <w:rFonts w:ascii="Arial" w:hAnsi="Arial" w:cs="Arial"/>
                                <w:color w:val="008000"/>
                                <w:sz w:val="20"/>
                                <w:szCs w:val="20"/>
                              </w:rPr>
                              <w:t xml:space="preserve"> Kent, Ohio 44240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CCD1C3" id="Text Box 3" o:spid="_x0000_s1027" type="#_x0000_t202" style="position:absolute;margin-left:-36pt;margin-top:91.5pt;width:258pt;height:45pt;z-index:2516613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" filled="f" stroked="f" strokeweight=".5pt">
                <v:textbox>
                  <w:txbxContent>
                    <w:p w14:paraId="6EBFE09F" w14:textId="77777777" w:rsidR="00B614BC" w:rsidRPr="00DA72C1" w:rsidRDefault="00B614BC" w:rsidP="00B614BC">
                      <w:pPr>
                        <w:spacing w:after="0"/>
                        <w:rPr>
                          <w:rFonts w:ascii="Arial" w:hAnsi="Arial" w:cs="Arial"/>
                          <w:color w:val="008000"/>
                          <w:sz w:val="20"/>
                          <w:szCs w:val="20"/>
                        </w:rPr>
                      </w:pPr>
                      <w:r w:rsidRPr="00DA72C1">
                        <w:rPr>
                          <w:rFonts w:ascii="Arial" w:hAnsi="Arial" w:cs="Arial"/>
                          <w:color w:val="008000"/>
                          <w:sz w:val="20"/>
                          <w:szCs w:val="20"/>
                        </w:rPr>
                        <w:t>Portage Area Regional Transportation Authority</w:t>
                      </w:r>
                    </w:p>
                    <w:p w14:paraId="52193251" w14:textId="77777777" w:rsidR="00B614BC" w:rsidRPr="00DA72C1" w:rsidRDefault="00B614BC" w:rsidP="00B614BC">
                      <w:pPr>
                        <w:spacing w:after="0"/>
                        <w:rPr>
                          <w:rFonts w:ascii="Arial" w:hAnsi="Arial" w:cs="Arial"/>
                          <w:color w:val="008000"/>
                        </w:rPr>
                      </w:pPr>
                      <w:r w:rsidRPr="00DA72C1">
                        <w:rPr>
                          <w:rFonts w:ascii="Arial" w:hAnsi="Arial" w:cs="Arial"/>
                          <w:color w:val="008000"/>
                          <w:sz w:val="20"/>
                          <w:szCs w:val="20"/>
                        </w:rPr>
                        <w:t xml:space="preserve">2000 Summit Road </w:t>
                      </w:r>
                      <w:r w:rsidRPr="008D1F78">
                        <w:rPr>
                          <w:rFonts w:ascii="Wingdings" w:hAnsi="Wingdings" w:cs="Arial"/>
                          <w:color w:val="008000"/>
                          <w:sz w:val="16"/>
                          <w:szCs w:val="16"/>
                        </w:rPr>
                        <w:t></w:t>
                      </w:r>
                      <w:r w:rsidRPr="00DA72C1">
                        <w:rPr>
                          <w:rFonts w:ascii="Arial" w:hAnsi="Arial" w:cs="Arial"/>
                          <w:color w:val="008000"/>
                          <w:sz w:val="20"/>
                          <w:szCs w:val="20"/>
                        </w:rPr>
                        <w:t xml:space="preserve"> Kent, Ohio 44240</w:t>
                      </w:r>
                    </w:p>
                  </w:txbxContent>
                </v:textbox>
                <w10:wrap type="through" anchory="page"/>
              </v:shape>
            </w:pict>
          </mc:Fallback>
        </mc:AlternateContent>
      </w:r>
      <w:r>
        <w:rPr>
          <w:noProof/>
        </w:rPr>
        <mc:AlternateContent>
          <mc:Choice Requires="wps">
            <w:drawing>
              <wp:anchor distT="0" distB="0" distL="114300" distR="114300" simplePos="0" relativeHeight="251660288" behindDoc="0" locked="0" layoutInCell="1" allowOverlap="1" wp14:anchorId="0371D9CA" wp14:editId="41BCD893">
                <wp:simplePos x="0" y="0"/>
                <wp:positionH relativeFrom="column">
                  <wp:posOffset>790575</wp:posOffset>
                </wp:positionH>
                <wp:positionV relativeFrom="paragraph">
                  <wp:posOffset>152400</wp:posOffset>
                </wp:positionV>
                <wp:extent cx="1600200" cy="0"/>
                <wp:effectExtent l="0" t="38100" r="38100" b="38100"/>
                <wp:wrapNone/>
                <wp:docPr id="2" name="Straight Connector 2"/>
                <wp:cNvGraphicFramePr/>
                <a:graphic xmlns:a="http://schemas.openxmlformats.org/drawingml/2006/main">
                  <a:graphicData uri="http://schemas.microsoft.com/office/word/2010/wordprocessingShape">
                    <wps:wsp>
                      <wps:cNvCnPr/>
                      <wps:spPr>
                        <a:xfrm>
                          <a:off x="0" y="0"/>
                          <a:ext cx="1600200" cy="0"/>
                        </a:xfrm>
                        <a:prstGeom prst="line">
                          <a:avLst/>
                        </a:prstGeom>
                        <a:ln w="76200">
                          <a:solidFill>
                            <a:srgbClr val="F5F00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0B2285"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2.25pt,12pt" to="188.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" strokecolor="#f5f00a" strokeweight="6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04CD501B" wp14:editId="5386C0F9">
                <wp:simplePos x="0" y="0"/>
                <wp:positionH relativeFrom="column">
                  <wp:posOffset>-457200</wp:posOffset>
                </wp:positionH>
                <wp:positionV relativeFrom="page">
                  <wp:posOffset>76200</wp:posOffset>
                </wp:positionV>
                <wp:extent cx="3495675" cy="1076325"/>
                <wp:effectExtent l="0" t="0" r="0" b="0"/>
                <wp:wrapThrough wrapText="bothSides">
                  <wp:wrapPolygon edited="0">
                    <wp:start x="353" y="0"/>
                    <wp:lineTo x="353" y="21027"/>
                    <wp:lineTo x="21188" y="21027"/>
                    <wp:lineTo x="21188" y="0"/>
                    <wp:lineTo x="353" y="0"/>
                  </wp:wrapPolygon>
                </wp:wrapThrough>
                <wp:docPr id="1" name="Text Box 1"/>
                <wp:cNvGraphicFramePr/>
                <a:graphic xmlns:a="http://schemas.openxmlformats.org/drawingml/2006/main">
                  <a:graphicData uri="http://schemas.microsoft.com/office/word/2010/wordprocessingShape">
                    <wps:wsp>
                      <wps:cNvSpPr txBox="1"/>
                      <wps:spPr>
                        <a:xfrm>
                          <a:off x="0" y="0"/>
                          <a:ext cx="3495675" cy="1076325"/>
                        </a:xfrm>
                        <a:prstGeom prst="rect">
                          <a:avLst/>
                        </a:prstGeom>
                        <a:noFill/>
                        <a:ln w="6350">
                          <a:noFill/>
                        </a:ln>
                      </wps:spPr>
                      <wps:txbx>
                        <w:txbxContent>
                          <w:p w14:paraId="053A7B16" w14:textId="77777777" w:rsidR="00052486" w:rsidRPr="00B614BC" w:rsidRDefault="00052486">
                            <w:pPr>
                              <w:rPr>
                                <w:rFonts w:ascii="Arial" w:hAnsi="Arial" w:cs="Arial"/>
                                <w:b/>
                                <w:bCs/>
                                <w:i/>
                                <w:iCs/>
                                <w:color w:val="008000"/>
                                <w:spacing w:val="-20"/>
                                <w:w w:val="90"/>
                                <w:sz w:val="144"/>
                                <w:szCs w:val="144"/>
                              </w:rPr>
                            </w:pPr>
                            <w:r w:rsidRPr="00B614BC">
                              <w:rPr>
                                <w:rFonts w:ascii="Arial" w:hAnsi="Arial" w:cs="Arial"/>
                                <w:b/>
                                <w:bCs/>
                                <w:i/>
                                <w:iCs/>
                                <w:color w:val="008000"/>
                                <w:spacing w:val="-20"/>
                                <w:w w:val="90"/>
                                <w:sz w:val="144"/>
                                <w:szCs w:val="144"/>
                              </w:rPr>
                              <w:t>PARTA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CD501B" id="Text Box 1" o:spid="_x0000_s1028" type="#_x0000_t202" style="position:absolute;margin-left:-36pt;margin-top:6pt;width:275.25pt;height:84.7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" filled="f" stroked="f" strokeweight=".5pt">
                <v:textbox>
                  <w:txbxContent>
                    <w:p w14:paraId="053A7B16" w14:textId="77777777" w:rsidR="00052486" w:rsidRPr="00B614BC" w:rsidRDefault="00052486">
                      <w:pPr>
                        <w:rPr>
                          <w:rFonts w:ascii="Arial" w:hAnsi="Arial" w:cs="Arial"/>
                          <w:b/>
                          <w:bCs/>
                          <w:i/>
                          <w:iCs/>
                          <w:color w:val="008000"/>
                          <w:spacing w:val="-20"/>
                          <w:w w:val="90"/>
                          <w:sz w:val="144"/>
                          <w:szCs w:val="144"/>
                        </w:rPr>
                      </w:pPr>
                      <w:r w:rsidRPr="00B614BC">
                        <w:rPr>
                          <w:rFonts w:ascii="Arial" w:hAnsi="Arial" w:cs="Arial"/>
                          <w:b/>
                          <w:bCs/>
                          <w:i/>
                          <w:iCs/>
                          <w:color w:val="008000"/>
                          <w:spacing w:val="-20"/>
                          <w:w w:val="90"/>
                          <w:sz w:val="144"/>
                          <w:szCs w:val="144"/>
                        </w:rPr>
                        <w:t>PARTA</w:t>
                      </w:r>
                    </w:p>
                  </w:txbxContent>
                </v:textbox>
                <w10:wrap type="through" anchory="page"/>
              </v:shape>
            </w:pict>
          </mc:Fallback>
        </mc:AlternateContent>
      </w:r>
    </w:p>
    <w:p w14:paraId="61741703" w14:textId="77777777" w:rsidR="00487447" w:rsidRDefault="00487447" w:rsidP="009862E9">
      <w:pPr>
        <w:spacing w:after="0" w:line="240" w:lineRule="auto"/>
      </w:pPr>
    </w:p>
    <w:p w14:paraId="5981A0AB" w14:textId="7A8779B6" w:rsidR="00487447" w:rsidRDefault="00487447" w:rsidP="007B12EC">
      <w:pPr>
        <w:pStyle w:val="NoSpacing"/>
        <w:rPr>
          <w:sz w:val="24"/>
          <w:szCs w:val="24"/>
        </w:rPr>
      </w:pPr>
    </w:p>
    <w:p w14:paraId="5A14309D" w14:textId="77777777" w:rsidR="00B111D7" w:rsidRDefault="00B111D7" w:rsidP="007B12EC">
      <w:pPr>
        <w:pStyle w:val="NoSpacing"/>
        <w:rPr>
          <w:sz w:val="24"/>
          <w:szCs w:val="24"/>
        </w:rPr>
      </w:pPr>
    </w:p>
    <w:p w14:paraId="516FF635" w14:textId="77777777" w:rsidR="00B111D7" w:rsidRDefault="00B111D7" w:rsidP="007B12EC">
      <w:pPr>
        <w:pStyle w:val="NoSpacing"/>
        <w:rPr>
          <w:sz w:val="24"/>
          <w:szCs w:val="24"/>
        </w:rPr>
      </w:pPr>
    </w:p>
    <w:p w14:paraId="2B772D32" w14:textId="77777777" w:rsidR="00B111D7" w:rsidRDefault="00B111D7" w:rsidP="007B12EC">
      <w:pPr>
        <w:pStyle w:val="NoSpacing"/>
        <w:rPr>
          <w:sz w:val="24"/>
          <w:szCs w:val="24"/>
        </w:rPr>
      </w:pPr>
    </w:p>
    <w:p w14:paraId="70198739" w14:textId="77777777" w:rsidR="004D105C" w:rsidRDefault="004D105C" w:rsidP="007B12EC">
      <w:pPr>
        <w:pStyle w:val="NoSpacing"/>
        <w:rPr>
          <w:sz w:val="24"/>
          <w:szCs w:val="24"/>
        </w:rPr>
      </w:pPr>
    </w:p>
    <w:p w14:paraId="5FAB11A2" w14:textId="77777777" w:rsidR="00B111D7" w:rsidRDefault="00B111D7" w:rsidP="007B12EC">
      <w:pPr>
        <w:pStyle w:val="NoSpacing"/>
        <w:rPr>
          <w:sz w:val="24"/>
          <w:szCs w:val="24"/>
        </w:rPr>
      </w:pPr>
    </w:p>
    <w:p w14:paraId="1054E259" w14:textId="6AF7ECEB" w:rsidR="00B16340" w:rsidRPr="00B16340" w:rsidRDefault="00B16340" w:rsidP="00B16340">
      <w:pPr>
        <w:tabs>
          <w:tab w:val="left" w:pos="-720"/>
          <w:tab w:val="left" w:pos="0"/>
        </w:tabs>
        <w:suppressAutoHyphens/>
        <w:spacing w:after="120" w:line="240" w:lineRule="auto"/>
        <w:rPr>
          <w:rFonts w:ascii="Arial" w:hAnsi="Arial" w:cs="Arial"/>
          <w:b/>
          <w:spacing w:val="-2"/>
          <w:sz w:val="20"/>
        </w:rPr>
      </w:pPr>
      <w:r w:rsidRPr="00B16340">
        <w:rPr>
          <w:rFonts w:ascii="Arial" w:hAnsi="Arial" w:cs="Arial"/>
          <w:b/>
          <w:spacing w:val="-2"/>
          <w:sz w:val="20"/>
        </w:rPr>
        <w:t>PROTEST</w:t>
      </w:r>
      <w:r w:rsidR="00B92CB1">
        <w:rPr>
          <w:rFonts w:ascii="Arial" w:hAnsi="Arial" w:cs="Arial"/>
          <w:b/>
          <w:spacing w:val="-2"/>
          <w:sz w:val="20"/>
        </w:rPr>
        <w:t xml:space="preserve"> PROCEDURES</w:t>
      </w:r>
    </w:p>
    <w:p w14:paraId="237C3053" w14:textId="77777777" w:rsidR="00B16340" w:rsidRPr="00CC70BE" w:rsidRDefault="00B16340" w:rsidP="00B16340">
      <w:pPr>
        <w:tabs>
          <w:tab w:val="left" w:pos="-720"/>
        </w:tabs>
        <w:suppressAutoHyphens/>
        <w:rPr>
          <w:rFonts w:ascii="Arial" w:hAnsi="Arial" w:cs="Arial"/>
          <w:spacing w:val="-2"/>
          <w:sz w:val="20"/>
          <w:szCs w:val="20"/>
        </w:rPr>
      </w:pPr>
      <w:r w:rsidRPr="00CC70BE">
        <w:rPr>
          <w:rFonts w:ascii="Arial" w:hAnsi="Arial" w:cs="Arial"/>
          <w:spacing w:val="-2"/>
          <w:sz w:val="20"/>
          <w:szCs w:val="20"/>
        </w:rPr>
        <w:t xml:space="preserve">It is the policy of </w:t>
      </w:r>
      <w:r w:rsidRPr="00DD0991">
        <w:rPr>
          <w:rFonts w:ascii="Arial" w:hAnsi="Arial" w:cs="Arial"/>
          <w:i/>
          <w:iCs/>
        </w:rPr>
        <w:t>PA</w:t>
      </w:r>
      <w:r w:rsidRPr="00DD0991">
        <w:rPr>
          <w:rFonts w:ascii="Arial" w:hAnsi="Arial" w:cs="Arial"/>
          <w:i/>
          <w:iCs/>
          <w:u w:val="single"/>
        </w:rPr>
        <w:t>RTA</w:t>
      </w:r>
      <w:r w:rsidRPr="00CC70BE">
        <w:rPr>
          <w:rFonts w:ascii="Arial" w:hAnsi="Arial" w:cs="Arial"/>
          <w:spacing w:val="-2"/>
          <w:sz w:val="20"/>
          <w:szCs w:val="20"/>
        </w:rPr>
        <w:t xml:space="preserve"> to prepare specifications for invitation</w:t>
      </w:r>
      <w:r>
        <w:rPr>
          <w:rFonts w:ascii="Arial" w:hAnsi="Arial" w:cs="Arial"/>
          <w:spacing w:val="-2"/>
          <w:sz w:val="20"/>
          <w:szCs w:val="20"/>
        </w:rPr>
        <w:t>s</w:t>
      </w:r>
      <w:r w:rsidRPr="00CC70BE">
        <w:rPr>
          <w:rFonts w:ascii="Arial" w:hAnsi="Arial" w:cs="Arial"/>
          <w:spacing w:val="-2"/>
          <w:sz w:val="20"/>
          <w:szCs w:val="20"/>
        </w:rPr>
        <w:t xml:space="preserve"> to bid or for requests for proposals that are not discriminatory in nature.  All solicitations are to be open and free to all competing vendors whereby all have a reasonable chance to be successful and be awarded a contract. </w:t>
      </w:r>
    </w:p>
    <w:p w14:paraId="0B1C9125" w14:textId="3601D27D" w:rsidR="00B16340" w:rsidRDefault="00B16340" w:rsidP="00B16340">
      <w:pPr>
        <w:tabs>
          <w:tab w:val="left" w:pos="-720"/>
        </w:tabs>
        <w:suppressAutoHyphens/>
        <w:rPr>
          <w:rFonts w:ascii="Arial" w:hAnsi="Arial" w:cs="Arial"/>
          <w:spacing w:val="-2"/>
          <w:sz w:val="20"/>
          <w:szCs w:val="20"/>
        </w:rPr>
      </w:pPr>
      <w:r w:rsidRPr="00CC70BE">
        <w:rPr>
          <w:rFonts w:ascii="Arial" w:hAnsi="Arial" w:cs="Arial"/>
          <w:spacing w:val="-2"/>
          <w:sz w:val="20"/>
          <w:szCs w:val="20"/>
        </w:rPr>
        <w:t xml:space="preserve"> If a </w:t>
      </w:r>
      <w:r>
        <w:rPr>
          <w:rFonts w:ascii="Arial" w:hAnsi="Arial" w:cs="Arial"/>
          <w:spacing w:val="-2"/>
          <w:sz w:val="20"/>
          <w:szCs w:val="20"/>
        </w:rPr>
        <w:t>b</w:t>
      </w:r>
      <w:r w:rsidRPr="00CC70BE">
        <w:rPr>
          <w:rFonts w:ascii="Arial" w:hAnsi="Arial" w:cs="Arial"/>
          <w:spacing w:val="-2"/>
          <w:sz w:val="20"/>
          <w:szCs w:val="20"/>
        </w:rPr>
        <w:t xml:space="preserve">idder that has submitted a proposal feels that a particular solicitation is unfair, the following procedure must be followed to register a proper protest and said procedure shall be part of all solicitations: </w:t>
      </w:r>
    </w:p>
    <w:p w14:paraId="01FCC505" w14:textId="77777777" w:rsidR="00B16340" w:rsidRPr="00D23215" w:rsidRDefault="00B16340" w:rsidP="00B16340">
      <w:pPr>
        <w:tabs>
          <w:tab w:val="left" w:pos="-720"/>
        </w:tabs>
        <w:suppressAutoHyphens/>
        <w:rPr>
          <w:rFonts w:ascii="Arial" w:hAnsi="Arial" w:cs="Arial"/>
          <w:b/>
          <w:bCs/>
          <w:spacing w:val="-2"/>
          <w:sz w:val="20"/>
          <w:szCs w:val="20"/>
        </w:rPr>
      </w:pPr>
      <w:r w:rsidRPr="00D23215">
        <w:rPr>
          <w:rFonts w:ascii="Arial" w:hAnsi="Arial" w:cs="Arial"/>
          <w:b/>
          <w:bCs/>
          <w:spacing w:val="-2"/>
          <w:sz w:val="20"/>
          <w:szCs w:val="20"/>
        </w:rPr>
        <w:t>Pre-Bid Protest</w:t>
      </w:r>
    </w:p>
    <w:p w14:paraId="17E5CC8D" w14:textId="5FD31134" w:rsidR="00B16340" w:rsidRPr="00CC70BE" w:rsidRDefault="00B16340" w:rsidP="00B16340">
      <w:pPr>
        <w:tabs>
          <w:tab w:val="left" w:pos="-720"/>
        </w:tabs>
        <w:suppressAutoHyphens/>
        <w:rPr>
          <w:rFonts w:ascii="Arial" w:hAnsi="Arial" w:cs="Arial"/>
          <w:spacing w:val="-2"/>
          <w:sz w:val="20"/>
          <w:szCs w:val="20"/>
        </w:rPr>
      </w:pPr>
      <w:r w:rsidRPr="00CC70BE">
        <w:rPr>
          <w:rFonts w:ascii="Arial" w:hAnsi="Arial" w:cs="Arial"/>
          <w:spacing w:val="-2"/>
          <w:sz w:val="20"/>
          <w:szCs w:val="20"/>
        </w:rPr>
        <w:t>STEP 1.</w:t>
      </w:r>
      <w:r w:rsidRPr="00CC70BE">
        <w:rPr>
          <w:rFonts w:ascii="Arial" w:hAnsi="Arial" w:cs="Arial"/>
          <w:spacing w:val="-2"/>
          <w:sz w:val="20"/>
          <w:szCs w:val="20"/>
        </w:rPr>
        <w:tab/>
        <w:t xml:space="preserve">Protest must be made in writing and addressed to </w:t>
      </w:r>
      <w:r w:rsidRPr="00DD0991">
        <w:rPr>
          <w:rFonts w:ascii="Arial" w:hAnsi="Arial" w:cs="Arial"/>
          <w:i/>
          <w:iCs/>
        </w:rPr>
        <w:t>PA</w:t>
      </w:r>
      <w:r w:rsidRPr="00DD0991">
        <w:rPr>
          <w:rFonts w:ascii="Arial" w:hAnsi="Arial" w:cs="Arial"/>
          <w:i/>
          <w:iCs/>
          <w:u w:val="single"/>
        </w:rPr>
        <w:t>RTA</w:t>
      </w:r>
      <w:r w:rsidRPr="00444002">
        <w:rPr>
          <w:rFonts w:ascii="Arial" w:hAnsi="Arial" w:cs="Arial"/>
          <w:spacing w:val="-2"/>
          <w:sz w:val="20"/>
          <w:szCs w:val="20"/>
        </w:rPr>
        <w:t>’s Secretary-Treasurer</w:t>
      </w:r>
      <w:r w:rsidRPr="00CC70BE">
        <w:rPr>
          <w:rFonts w:ascii="Arial" w:hAnsi="Arial" w:cs="Arial"/>
          <w:spacing w:val="-2"/>
          <w:sz w:val="20"/>
          <w:szCs w:val="20"/>
        </w:rPr>
        <w:t xml:space="preserve"> no later than </w:t>
      </w:r>
      <w:r>
        <w:rPr>
          <w:rFonts w:ascii="Arial" w:hAnsi="Arial" w:cs="Arial"/>
          <w:spacing w:val="-2"/>
          <w:sz w:val="20"/>
          <w:szCs w:val="20"/>
        </w:rPr>
        <w:t>three</w:t>
      </w:r>
      <w:r w:rsidRPr="00CC70BE">
        <w:rPr>
          <w:rFonts w:ascii="Arial" w:hAnsi="Arial" w:cs="Arial"/>
          <w:spacing w:val="-2"/>
          <w:sz w:val="20"/>
          <w:szCs w:val="20"/>
        </w:rPr>
        <w:t xml:space="preserve"> (</w:t>
      </w:r>
      <w:r>
        <w:rPr>
          <w:rFonts w:ascii="Arial" w:hAnsi="Arial" w:cs="Arial"/>
          <w:spacing w:val="-2"/>
          <w:sz w:val="20"/>
          <w:szCs w:val="20"/>
        </w:rPr>
        <w:t>3</w:t>
      </w:r>
      <w:r w:rsidRPr="00CC70BE">
        <w:rPr>
          <w:rFonts w:ascii="Arial" w:hAnsi="Arial" w:cs="Arial"/>
          <w:spacing w:val="-2"/>
          <w:sz w:val="20"/>
          <w:szCs w:val="20"/>
        </w:rPr>
        <w:t xml:space="preserve">) business days before the scheduled bid or RFP due date. Such protest must cite what the solicitation was for and for what reason the protest is lodged. </w:t>
      </w:r>
    </w:p>
    <w:p w14:paraId="1AF89471" w14:textId="3F47F10D" w:rsidR="00B16340" w:rsidRPr="00CC70BE" w:rsidRDefault="00B16340" w:rsidP="00B16340">
      <w:pPr>
        <w:tabs>
          <w:tab w:val="left" w:pos="-720"/>
        </w:tabs>
        <w:suppressAutoHyphens/>
        <w:rPr>
          <w:rFonts w:ascii="Arial" w:hAnsi="Arial" w:cs="Arial"/>
          <w:spacing w:val="-2"/>
          <w:sz w:val="20"/>
          <w:szCs w:val="20"/>
        </w:rPr>
      </w:pPr>
      <w:r w:rsidRPr="00CC70BE">
        <w:rPr>
          <w:rFonts w:ascii="Arial" w:hAnsi="Arial" w:cs="Arial"/>
          <w:spacing w:val="-2"/>
          <w:sz w:val="20"/>
          <w:szCs w:val="20"/>
        </w:rPr>
        <w:t>STEP 2.</w:t>
      </w:r>
      <w:r w:rsidRPr="00CC70BE">
        <w:rPr>
          <w:rFonts w:ascii="Arial" w:hAnsi="Arial" w:cs="Arial"/>
          <w:spacing w:val="-2"/>
          <w:sz w:val="20"/>
          <w:szCs w:val="20"/>
        </w:rPr>
        <w:tab/>
        <w:t xml:space="preserve">The </w:t>
      </w:r>
      <w:r w:rsidRPr="00444002">
        <w:rPr>
          <w:rFonts w:ascii="Arial" w:hAnsi="Arial" w:cs="Arial"/>
          <w:spacing w:val="-2"/>
          <w:sz w:val="20"/>
          <w:szCs w:val="20"/>
        </w:rPr>
        <w:t>Secretary-Treasurer</w:t>
      </w:r>
      <w:r w:rsidRPr="00CC70BE">
        <w:rPr>
          <w:rFonts w:ascii="Arial" w:hAnsi="Arial" w:cs="Arial"/>
          <w:spacing w:val="-2"/>
          <w:sz w:val="20"/>
          <w:szCs w:val="20"/>
        </w:rPr>
        <w:t xml:space="preserve"> shall make all reasonable attempts to resolve the protest prior to the award of a contract and may reschedule the bid opening date solely at their discretion if deemed necessary.  The </w:t>
      </w:r>
      <w:r w:rsidRPr="00444002">
        <w:rPr>
          <w:rFonts w:ascii="Arial" w:hAnsi="Arial" w:cs="Arial"/>
          <w:spacing w:val="-2"/>
          <w:sz w:val="20"/>
          <w:szCs w:val="20"/>
        </w:rPr>
        <w:t>Secretary-Treasurer</w:t>
      </w:r>
      <w:r w:rsidRPr="00CC70BE">
        <w:rPr>
          <w:rFonts w:ascii="Arial" w:hAnsi="Arial" w:cs="Arial"/>
          <w:spacing w:val="-2"/>
          <w:sz w:val="20"/>
          <w:szCs w:val="20"/>
        </w:rPr>
        <w:t xml:space="preserve"> must make their decision no later than </w:t>
      </w:r>
      <w:r>
        <w:rPr>
          <w:rFonts w:ascii="Arial" w:hAnsi="Arial" w:cs="Arial"/>
          <w:spacing w:val="-2"/>
          <w:sz w:val="20"/>
          <w:szCs w:val="20"/>
        </w:rPr>
        <w:t>ten</w:t>
      </w:r>
      <w:r w:rsidRPr="00CC70BE">
        <w:rPr>
          <w:rFonts w:ascii="Arial" w:hAnsi="Arial" w:cs="Arial"/>
          <w:spacing w:val="-2"/>
          <w:sz w:val="20"/>
          <w:szCs w:val="20"/>
        </w:rPr>
        <w:t xml:space="preserve"> (</w:t>
      </w:r>
      <w:r>
        <w:rPr>
          <w:rFonts w:ascii="Arial" w:hAnsi="Arial" w:cs="Arial"/>
          <w:spacing w:val="-2"/>
          <w:sz w:val="20"/>
          <w:szCs w:val="20"/>
        </w:rPr>
        <w:t>10</w:t>
      </w:r>
      <w:r w:rsidRPr="00CC70BE">
        <w:rPr>
          <w:rFonts w:ascii="Arial" w:hAnsi="Arial" w:cs="Arial"/>
          <w:spacing w:val="-2"/>
          <w:sz w:val="20"/>
          <w:szCs w:val="20"/>
        </w:rPr>
        <w:t xml:space="preserve">) business days from </w:t>
      </w:r>
      <w:r>
        <w:rPr>
          <w:rFonts w:ascii="Arial" w:hAnsi="Arial" w:cs="Arial"/>
          <w:spacing w:val="-2"/>
          <w:sz w:val="20"/>
          <w:szCs w:val="20"/>
        </w:rPr>
        <w:t xml:space="preserve">the </w:t>
      </w:r>
      <w:r w:rsidRPr="00CC70BE">
        <w:rPr>
          <w:rFonts w:ascii="Arial" w:hAnsi="Arial" w:cs="Arial"/>
          <w:spacing w:val="-2"/>
          <w:sz w:val="20"/>
          <w:szCs w:val="20"/>
        </w:rPr>
        <w:t>date the protest is lodged.</w:t>
      </w:r>
    </w:p>
    <w:p w14:paraId="7DD36780" w14:textId="77777777" w:rsidR="00B16340" w:rsidRPr="00CC70BE" w:rsidRDefault="00B16340" w:rsidP="00B16340">
      <w:pPr>
        <w:tabs>
          <w:tab w:val="left" w:pos="-720"/>
        </w:tabs>
        <w:suppressAutoHyphens/>
        <w:rPr>
          <w:rFonts w:ascii="Arial" w:hAnsi="Arial" w:cs="Arial"/>
          <w:spacing w:val="-2"/>
          <w:sz w:val="20"/>
          <w:szCs w:val="20"/>
        </w:rPr>
      </w:pPr>
      <w:r w:rsidRPr="00CC70BE">
        <w:rPr>
          <w:rFonts w:ascii="Arial" w:hAnsi="Arial" w:cs="Arial"/>
          <w:spacing w:val="-2"/>
          <w:sz w:val="20"/>
          <w:szCs w:val="20"/>
        </w:rPr>
        <w:t>Continue to Step 3 under Post-Bid procedures below</w:t>
      </w:r>
    </w:p>
    <w:p w14:paraId="7088C49B" w14:textId="77777777" w:rsidR="00B16340" w:rsidRPr="00D23215" w:rsidRDefault="00B16340" w:rsidP="00B16340">
      <w:pPr>
        <w:tabs>
          <w:tab w:val="left" w:pos="-720"/>
        </w:tabs>
        <w:suppressAutoHyphens/>
        <w:rPr>
          <w:rFonts w:ascii="Arial" w:hAnsi="Arial" w:cs="Arial"/>
          <w:b/>
          <w:bCs/>
          <w:spacing w:val="-2"/>
          <w:sz w:val="20"/>
          <w:szCs w:val="20"/>
        </w:rPr>
      </w:pPr>
      <w:r w:rsidRPr="00D23215">
        <w:rPr>
          <w:rFonts w:ascii="Arial" w:hAnsi="Arial" w:cs="Arial"/>
          <w:b/>
          <w:bCs/>
          <w:spacing w:val="-2"/>
          <w:sz w:val="20"/>
          <w:szCs w:val="20"/>
        </w:rPr>
        <w:t>Post-Bid Protest</w:t>
      </w:r>
    </w:p>
    <w:p w14:paraId="64E4ECD3" w14:textId="322A6103" w:rsidR="00B16340" w:rsidRPr="00CC70BE" w:rsidRDefault="00B16340" w:rsidP="00B16340">
      <w:pPr>
        <w:tabs>
          <w:tab w:val="left" w:pos="-720"/>
        </w:tabs>
        <w:suppressAutoHyphens/>
        <w:rPr>
          <w:rFonts w:ascii="Arial" w:hAnsi="Arial" w:cs="Arial"/>
          <w:spacing w:val="-2"/>
          <w:sz w:val="20"/>
          <w:szCs w:val="20"/>
        </w:rPr>
      </w:pPr>
      <w:r w:rsidRPr="00CC70BE">
        <w:rPr>
          <w:rFonts w:ascii="Arial" w:hAnsi="Arial" w:cs="Arial"/>
          <w:spacing w:val="-2"/>
          <w:sz w:val="20"/>
          <w:szCs w:val="20"/>
        </w:rPr>
        <w:t>STEP 1.</w:t>
      </w:r>
      <w:r w:rsidRPr="00CC70BE">
        <w:rPr>
          <w:rFonts w:ascii="Arial" w:hAnsi="Arial" w:cs="Arial"/>
          <w:spacing w:val="-2"/>
          <w:sz w:val="20"/>
          <w:szCs w:val="20"/>
        </w:rPr>
        <w:tab/>
        <w:t xml:space="preserve">Protest must be made in writing and addressed to </w:t>
      </w:r>
      <w:r w:rsidRPr="00DD0991">
        <w:rPr>
          <w:rFonts w:ascii="Arial" w:hAnsi="Arial" w:cs="Arial"/>
          <w:i/>
          <w:iCs/>
        </w:rPr>
        <w:t>PA</w:t>
      </w:r>
      <w:r w:rsidRPr="00DD0991">
        <w:rPr>
          <w:rFonts w:ascii="Arial" w:hAnsi="Arial" w:cs="Arial"/>
          <w:i/>
          <w:iCs/>
          <w:u w:val="single"/>
        </w:rPr>
        <w:t>RTA</w:t>
      </w:r>
      <w:r w:rsidRPr="00444002">
        <w:rPr>
          <w:rFonts w:ascii="Arial" w:hAnsi="Arial" w:cs="Arial"/>
          <w:spacing w:val="-2"/>
          <w:sz w:val="20"/>
          <w:szCs w:val="20"/>
        </w:rPr>
        <w:t>’s Secretary-Treasurer</w:t>
      </w:r>
      <w:r w:rsidRPr="00CC70BE">
        <w:rPr>
          <w:rFonts w:ascii="Arial" w:hAnsi="Arial" w:cs="Arial"/>
          <w:spacing w:val="-2"/>
          <w:sz w:val="20"/>
          <w:szCs w:val="20"/>
        </w:rPr>
        <w:t xml:space="preserve"> no later than </w:t>
      </w:r>
      <w:r>
        <w:rPr>
          <w:rFonts w:ascii="Arial" w:hAnsi="Arial" w:cs="Arial"/>
          <w:spacing w:val="-2"/>
          <w:sz w:val="20"/>
          <w:szCs w:val="20"/>
        </w:rPr>
        <w:t>three</w:t>
      </w:r>
      <w:r w:rsidRPr="00CC70BE">
        <w:rPr>
          <w:rFonts w:ascii="Arial" w:hAnsi="Arial" w:cs="Arial"/>
          <w:spacing w:val="-2"/>
          <w:sz w:val="20"/>
          <w:szCs w:val="20"/>
        </w:rPr>
        <w:t xml:space="preserve"> (</w:t>
      </w:r>
      <w:r>
        <w:rPr>
          <w:rFonts w:ascii="Arial" w:hAnsi="Arial" w:cs="Arial"/>
          <w:spacing w:val="-2"/>
          <w:sz w:val="20"/>
          <w:szCs w:val="20"/>
        </w:rPr>
        <w:t>3</w:t>
      </w:r>
      <w:r w:rsidRPr="00CC70BE">
        <w:rPr>
          <w:rFonts w:ascii="Arial" w:hAnsi="Arial" w:cs="Arial"/>
          <w:spacing w:val="-2"/>
          <w:sz w:val="20"/>
          <w:szCs w:val="20"/>
        </w:rPr>
        <w:t xml:space="preserve">) business days after the scheduled bid due date. Such protest must cite what the solicitation was for and for what reason the protest is lodged. </w:t>
      </w:r>
    </w:p>
    <w:p w14:paraId="651B9465" w14:textId="1ED86D9C" w:rsidR="00B16340" w:rsidRPr="00CC70BE" w:rsidRDefault="00B16340" w:rsidP="00B16340">
      <w:pPr>
        <w:tabs>
          <w:tab w:val="left" w:pos="-720"/>
        </w:tabs>
        <w:suppressAutoHyphens/>
        <w:rPr>
          <w:rFonts w:ascii="Arial" w:hAnsi="Arial" w:cs="Arial"/>
          <w:spacing w:val="-2"/>
          <w:sz w:val="20"/>
          <w:szCs w:val="20"/>
        </w:rPr>
      </w:pPr>
      <w:r w:rsidRPr="00CC70BE">
        <w:rPr>
          <w:rFonts w:ascii="Arial" w:hAnsi="Arial" w:cs="Arial"/>
          <w:spacing w:val="-2"/>
          <w:sz w:val="20"/>
          <w:szCs w:val="20"/>
        </w:rPr>
        <w:t>STEP 2.</w:t>
      </w:r>
      <w:r w:rsidRPr="00CC70BE">
        <w:rPr>
          <w:rFonts w:ascii="Arial" w:hAnsi="Arial" w:cs="Arial"/>
          <w:spacing w:val="-2"/>
          <w:sz w:val="20"/>
          <w:szCs w:val="20"/>
        </w:rPr>
        <w:tab/>
        <w:t xml:space="preserve">The </w:t>
      </w:r>
      <w:r w:rsidRPr="00444002">
        <w:rPr>
          <w:rFonts w:ascii="Arial" w:hAnsi="Arial" w:cs="Arial"/>
          <w:spacing w:val="-2"/>
          <w:sz w:val="20"/>
          <w:szCs w:val="20"/>
        </w:rPr>
        <w:t>Secretary-Treasurer</w:t>
      </w:r>
      <w:r w:rsidRPr="00CC70BE">
        <w:rPr>
          <w:rFonts w:ascii="Arial" w:hAnsi="Arial" w:cs="Arial"/>
          <w:spacing w:val="-2"/>
          <w:sz w:val="20"/>
          <w:szCs w:val="20"/>
        </w:rPr>
        <w:t xml:space="preserve"> shall make all reasonable attempts to resolve the protest prior to the award of a contract. The </w:t>
      </w:r>
      <w:r w:rsidRPr="00444002">
        <w:rPr>
          <w:rFonts w:ascii="Arial" w:hAnsi="Arial" w:cs="Arial"/>
          <w:spacing w:val="-2"/>
          <w:sz w:val="20"/>
          <w:szCs w:val="20"/>
        </w:rPr>
        <w:t>Secretary-Treasurer</w:t>
      </w:r>
      <w:r w:rsidRPr="00CC70BE">
        <w:rPr>
          <w:rFonts w:ascii="Arial" w:hAnsi="Arial" w:cs="Arial"/>
          <w:spacing w:val="-2"/>
          <w:sz w:val="20"/>
          <w:szCs w:val="20"/>
        </w:rPr>
        <w:t xml:space="preserve"> must make </w:t>
      </w:r>
      <w:r>
        <w:rPr>
          <w:rFonts w:ascii="Arial" w:hAnsi="Arial" w:cs="Arial"/>
          <w:spacing w:val="-2"/>
          <w:sz w:val="20"/>
          <w:szCs w:val="20"/>
        </w:rPr>
        <w:t xml:space="preserve">his/her </w:t>
      </w:r>
      <w:r w:rsidRPr="00CC70BE">
        <w:rPr>
          <w:rFonts w:ascii="Arial" w:hAnsi="Arial" w:cs="Arial"/>
          <w:spacing w:val="-2"/>
          <w:sz w:val="20"/>
          <w:szCs w:val="20"/>
        </w:rPr>
        <w:t xml:space="preserve">decision no later than </w:t>
      </w:r>
      <w:r>
        <w:rPr>
          <w:rFonts w:ascii="Arial" w:hAnsi="Arial" w:cs="Arial"/>
          <w:spacing w:val="-2"/>
          <w:sz w:val="20"/>
          <w:szCs w:val="20"/>
        </w:rPr>
        <w:t>ten</w:t>
      </w:r>
      <w:r w:rsidRPr="00CC70BE">
        <w:rPr>
          <w:rFonts w:ascii="Arial" w:hAnsi="Arial" w:cs="Arial"/>
          <w:spacing w:val="-2"/>
          <w:sz w:val="20"/>
          <w:szCs w:val="20"/>
        </w:rPr>
        <w:t xml:space="preserve"> (</w:t>
      </w:r>
      <w:r>
        <w:rPr>
          <w:rFonts w:ascii="Arial" w:hAnsi="Arial" w:cs="Arial"/>
          <w:spacing w:val="-2"/>
          <w:sz w:val="20"/>
          <w:szCs w:val="20"/>
        </w:rPr>
        <w:t>10</w:t>
      </w:r>
      <w:r w:rsidRPr="00CC70BE">
        <w:rPr>
          <w:rFonts w:ascii="Arial" w:hAnsi="Arial" w:cs="Arial"/>
          <w:spacing w:val="-2"/>
          <w:sz w:val="20"/>
          <w:szCs w:val="20"/>
        </w:rPr>
        <w:t xml:space="preserve">) business days from </w:t>
      </w:r>
      <w:r>
        <w:rPr>
          <w:rFonts w:ascii="Arial" w:hAnsi="Arial" w:cs="Arial"/>
          <w:spacing w:val="-2"/>
          <w:sz w:val="20"/>
          <w:szCs w:val="20"/>
        </w:rPr>
        <w:t xml:space="preserve">the </w:t>
      </w:r>
      <w:r w:rsidRPr="00CC70BE">
        <w:rPr>
          <w:rFonts w:ascii="Arial" w:hAnsi="Arial" w:cs="Arial"/>
          <w:spacing w:val="-2"/>
          <w:sz w:val="20"/>
          <w:szCs w:val="20"/>
        </w:rPr>
        <w:t>date the protest is lodged.</w:t>
      </w:r>
    </w:p>
    <w:p w14:paraId="4BA99903" w14:textId="6FF1B204" w:rsidR="00B16340" w:rsidRPr="00CC70BE" w:rsidRDefault="00B16340" w:rsidP="00B16340">
      <w:pPr>
        <w:tabs>
          <w:tab w:val="left" w:pos="-720"/>
        </w:tabs>
        <w:suppressAutoHyphens/>
        <w:rPr>
          <w:rFonts w:ascii="Arial" w:hAnsi="Arial" w:cs="Arial"/>
          <w:spacing w:val="-2"/>
          <w:sz w:val="20"/>
          <w:szCs w:val="20"/>
        </w:rPr>
      </w:pPr>
      <w:r w:rsidRPr="00CC70BE">
        <w:rPr>
          <w:rFonts w:ascii="Arial" w:hAnsi="Arial" w:cs="Arial"/>
          <w:spacing w:val="-2"/>
          <w:sz w:val="20"/>
          <w:szCs w:val="20"/>
        </w:rPr>
        <w:t>STEP 3.</w:t>
      </w:r>
      <w:r w:rsidRPr="00CC70BE">
        <w:rPr>
          <w:rFonts w:ascii="Arial" w:hAnsi="Arial" w:cs="Arial"/>
          <w:spacing w:val="-2"/>
          <w:sz w:val="20"/>
          <w:szCs w:val="20"/>
        </w:rPr>
        <w:tab/>
        <w:t xml:space="preserve">If the protest is not satisfactorily resolved at Step 2, the person or firm making the protest may request a hearing with </w:t>
      </w:r>
      <w:r>
        <w:rPr>
          <w:rFonts w:ascii="Arial" w:hAnsi="Arial" w:cs="Arial"/>
          <w:spacing w:val="-2"/>
          <w:sz w:val="20"/>
          <w:szCs w:val="20"/>
        </w:rPr>
        <w:t xml:space="preserve">its </w:t>
      </w:r>
      <w:r w:rsidRPr="00CC70BE">
        <w:rPr>
          <w:rFonts w:ascii="Arial" w:hAnsi="Arial" w:cs="Arial"/>
          <w:spacing w:val="-2"/>
          <w:sz w:val="20"/>
          <w:szCs w:val="20"/>
        </w:rPr>
        <w:t xml:space="preserve">legal counsel and </w:t>
      </w:r>
      <w:r w:rsidRPr="00DD0991">
        <w:rPr>
          <w:rFonts w:ascii="Arial" w:hAnsi="Arial" w:cs="Arial"/>
          <w:i/>
          <w:iCs/>
        </w:rPr>
        <w:t>PA</w:t>
      </w:r>
      <w:r w:rsidRPr="00DD0991">
        <w:rPr>
          <w:rFonts w:ascii="Arial" w:hAnsi="Arial" w:cs="Arial"/>
          <w:i/>
          <w:iCs/>
          <w:u w:val="single"/>
        </w:rPr>
        <w:t>RTA</w:t>
      </w:r>
      <w:r>
        <w:rPr>
          <w:rFonts w:ascii="Arial" w:hAnsi="Arial" w:cs="Arial"/>
          <w:spacing w:val="-2"/>
          <w:sz w:val="20"/>
          <w:szCs w:val="20"/>
        </w:rPr>
        <w:t>,</w:t>
      </w:r>
      <w:r w:rsidRPr="00CC70BE">
        <w:rPr>
          <w:rFonts w:ascii="Arial" w:hAnsi="Arial" w:cs="Arial"/>
          <w:spacing w:val="-2"/>
          <w:sz w:val="20"/>
          <w:szCs w:val="20"/>
        </w:rPr>
        <w:t xml:space="preserve"> </w:t>
      </w:r>
      <w:r>
        <w:rPr>
          <w:rFonts w:ascii="Arial" w:hAnsi="Arial" w:cs="Arial"/>
          <w:spacing w:val="-2"/>
          <w:sz w:val="20"/>
          <w:szCs w:val="20"/>
        </w:rPr>
        <w:t>w</w:t>
      </w:r>
      <w:r w:rsidRPr="00CC70BE">
        <w:rPr>
          <w:rFonts w:ascii="Arial" w:hAnsi="Arial" w:cs="Arial"/>
          <w:spacing w:val="-2"/>
          <w:sz w:val="20"/>
          <w:szCs w:val="20"/>
        </w:rPr>
        <w:t xml:space="preserve">ith </w:t>
      </w:r>
      <w:r w:rsidRPr="00DD0991">
        <w:rPr>
          <w:rFonts w:ascii="Arial" w:hAnsi="Arial" w:cs="Arial"/>
          <w:i/>
          <w:iCs/>
        </w:rPr>
        <w:t>PA</w:t>
      </w:r>
      <w:r w:rsidRPr="00DD0991">
        <w:rPr>
          <w:rFonts w:ascii="Arial" w:hAnsi="Arial" w:cs="Arial"/>
          <w:i/>
          <w:iCs/>
          <w:u w:val="single"/>
        </w:rPr>
        <w:t>RTA</w:t>
      </w:r>
      <w:r w:rsidRPr="00CC70BE">
        <w:rPr>
          <w:rFonts w:ascii="Arial" w:hAnsi="Arial" w:cs="Arial"/>
          <w:spacing w:val="-2"/>
          <w:sz w:val="20"/>
          <w:szCs w:val="20"/>
        </w:rPr>
        <w:t xml:space="preserve"> 's legal counsel serving as arbitrator on the matter.  Request for such a hearing must be made within </w:t>
      </w:r>
      <w:r>
        <w:rPr>
          <w:rFonts w:ascii="Arial" w:hAnsi="Arial" w:cs="Arial"/>
          <w:spacing w:val="-2"/>
          <w:sz w:val="20"/>
          <w:szCs w:val="20"/>
        </w:rPr>
        <w:t>fifteen</w:t>
      </w:r>
      <w:r w:rsidRPr="00CC70BE">
        <w:rPr>
          <w:rFonts w:ascii="Arial" w:hAnsi="Arial" w:cs="Arial"/>
          <w:spacing w:val="-2"/>
          <w:sz w:val="20"/>
          <w:szCs w:val="20"/>
        </w:rPr>
        <w:t xml:space="preserve"> (1</w:t>
      </w:r>
      <w:r>
        <w:rPr>
          <w:rFonts w:ascii="Arial" w:hAnsi="Arial" w:cs="Arial"/>
          <w:spacing w:val="-2"/>
          <w:sz w:val="20"/>
          <w:szCs w:val="20"/>
        </w:rPr>
        <w:t>5</w:t>
      </w:r>
      <w:r w:rsidRPr="00CC70BE">
        <w:rPr>
          <w:rFonts w:ascii="Arial" w:hAnsi="Arial" w:cs="Arial"/>
          <w:spacing w:val="-2"/>
          <w:sz w:val="20"/>
          <w:szCs w:val="20"/>
        </w:rPr>
        <w:t>) business days of the original date the protest was filed.</w:t>
      </w:r>
    </w:p>
    <w:p w14:paraId="2C06C92C" w14:textId="26473412" w:rsidR="00B16340" w:rsidRPr="00CC70BE" w:rsidRDefault="00B16340" w:rsidP="00B16340">
      <w:pPr>
        <w:tabs>
          <w:tab w:val="left" w:pos="-720"/>
        </w:tabs>
        <w:suppressAutoHyphens/>
        <w:rPr>
          <w:rFonts w:ascii="Arial" w:hAnsi="Arial" w:cs="Arial"/>
          <w:spacing w:val="-2"/>
          <w:sz w:val="20"/>
          <w:szCs w:val="20"/>
        </w:rPr>
      </w:pPr>
      <w:r w:rsidRPr="00CC70BE">
        <w:rPr>
          <w:rFonts w:ascii="Arial" w:hAnsi="Arial" w:cs="Arial"/>
          <w:spacing w:val="-2"/>
          <w:sz w:val="20"/>
          <w:szCs w:val="20"/>
        </w:rPr>
        <w:t>STEP 4.</w:t>
      </w:r>
      <w:r w:rsidRPr="00CC70BE">
        <w:rPr>
          <w:rFonts w:ascii="Arial" w:hAnsi="Arial" w:cs="Arial"/>
          <w:spacing w:val="-2"/>
          <w:sz w:val="20"/>
          <w:szCs w:val="20"/>
        </w:rPr>
        <w:tab/>
        <w:t>If the protest is not satisfactorily resolved at Step 3, the person or firm making the protest may appeal, within thirty (30) business days of the original protest date, the matter to the Board of Trustees of</w:t>
      </w:r>
      <w:r>
        <w:rPr>
          <w:rFonts w:ascii="Arial" w:hAnsi="Arial" w:cs="Arial"/>
          <w:spacing w:val="-2"/>
          <w:sz w:val="20"/>
          <w:szCs w:val="20"/>
        </w:rPr>
        <w:t xml:space="preserve"> </w:t>
      </w:r>
      <w:r w:rsidRPr="00DD0991">
        <w:rPr>
          <w:rFonts w:ascii="Arial" w:hAnsi="Arial" w:cs="Arial"/>
          <w:i/>
          <w:iCs/>
        </w:rPr>
        <w:t>PA</w:t>
      </w:r>
      <w:r w:rsidRPr="00DD0991">
        <w:rPr>
          <w:rFonts w:ascii="Arial" w:hAnsi="Arial" w:cs="Arial"/>
          <w:i/>
          <w:iCs/>
          <w:u w:val="single"/>
        </w:rPr>
        <w:t>RTA</w:t>
      </w:r>
      <w:r w:rsidRPr="00CC70BE">
        <w:rPr>
          <w:rFonts w:ascii="Arial" w:hAnsi="Arial" w:cs="Arial"/>
          <w:spacing w:val="-2"/>
          <w:sz w:val="20"/>
          <w:szCs w:val="20"/>
        </w:rPr>
        <w:t>, who shall assign the matter to the appropriate standing committee of the Board</w:t>
      </w:r>
      <w:r>
        <w:rPr>
          <w:rFonts w:ascii="Arial" w:hAnsi="Arial" w:cs="Arial"/>
          <w:spacing w:val="-2"/>
          <w:sz w:val="20"/>
          <w:szCs w:val="20"/>
        </w:rPr>
        <w:t>,</w:t>
      </w:r>
      <w:r w:rsidRPr="00CC70BE">
        <w:rPr>
          <w:rFonts w:ascii="Arial" w:hAnsi="Arial" w:cs="Arial"/>
          <w:spacing w:val="-2"/>
          <w:sz w:val="20"/>
          <w:szCs w:val="20"/>
        </w:rPr>
        <w:t xml:space="preserve"> who shall hold a hearing within fifteen (15) business days on the matter and make </w:t>
      </w:r>
      <w:r>
        <w:rPr>
          <w:rFonts w:ascii="Arial" w:hAnsi="Arial" w:cs="Arial"/>
          <w:spacing w:val="-2"/>
          <w:sz w:val="20"/>
          <w:szCs w:val="20"/>
        </w:rPr>
        <w:t xml:space="preserve">a </w:t>
      </w:r>
      <w:r w:rsidRPr="00CC70BE">
        <w:rPr>
          <w:rFonts w:ascii="Arial" w:hAnsi="Arial" w:cs="Arial"/>
          <w:spacing w:val="-2"/>
          <w:sz w:val="20"/>
          <w:szCs w:val="20"/>
        </w:rPr>
        <w:t xml:space="preserve">recommendation to the full Board to be considered at its next regularly scheduled meeting. </w:t>
      </w:r>
    </w:p>
    <w:p w14:paraId="5AC1BC1B" w14:textId="284CF6B2" w:rsidR="00B16340" w:rsidRPr="00452A84" w:rsidRDefault="00B16340" w:rsidP="00B16340">
      <w:pPr>
        <w:pStyle w:val="NoSpacing"/>
      </w:pPr>
      <w:r w:rsidRPr="00871F54">
        <w:rPr>
          <w:rFonts w:ascii="Arial" w:hAnsi="Arial" w:cs="Arial"/>
          <w:sz w:val="20"/>
          <w:szCs w:val="20"/>
        </w:rPr>
        <w:t xml:space="preserve">The decision of the </w:t>
      </w:r>
      <w:r>
        <w:rPr>
          <w:rFonts w:ascii="Arial" w:hAnsi="Arial" w:cs="Arial"/>
          <w:sz w:val="20"/>
          <w:szCs w:val="20"/>
        </w:rPr>
        <w:t>b</w:t>
      </w:r>
      <w:r w:rsidRPr="00871F54">
        <w:rPr>
          <w:rFonts w:ascii="Arial" w:hAnsi="Arial" w:cs="Arial"/>
          <w:sz w:val="20"/>
          <w:szCs w:val="20"/>
        </w:rPr>
        <w:t xml:space="preserve">oard shall be final and binding on all parties.  </w:t>
      </w:r>
    </w:p>
    <w:p w14:paraId="555A323F" w14:textId="77777777" w:rsidR="00B16340" w:rsidRPr="00871F54" w:rsidRDefault="00B16340" w:rsidP="00B16340">
      <w:pPr>
        <w:pStyle w:val="NoSpacing"/>
        <w:rPr>
          <w:rFonts w:ascii="Arial" w:hAnsi="Arial" w:cs="Arial"/>
          <w:sz w:val="20"/>
          <w:szCs w:val="20"/>
        </w:rPr>
      </w:pPr>
    </w:p>
    <w:p w14:paraId="00467DF2" w14:textId="77777777" w:rsidR="00B16340" w:rsidRDefault="00B16340" w:rsidP="00B16340">
      <w:pPr>
        <w:pStyle w:val="NoSpacing"/>
        <w:rPr>
          <w:rFonts w:ascii="Arial" w:hAnsi="Arial" w:cs="Arial"/>
          <w:sz w:val="20"/>
          <w:szCs w:val="20"/>
        </w:rPr>
      </w:pPr>
      <w:r w:rsidRPr="00871F54">
        <w:rPr>
          <w:rFonts w:ascii="Arial" w:hAnsi="Arial" w:cs="Arial"/>
          <w:sz w:val="20"/>
          <w:szCs w:val="20"/>
        </w:rPr>
        <w:t>An adversely affected party may also submit a complaint in writing directly to the Federal Transit Administration (FTA)</w:t>
      </w:r>
      <w:r>
        <w:rPr>
          <w:rFonts w:ascii="Arial" w:hAnsi="Arial" w:cs="Arial"/>
          <w:sz w:val="20"/>
          <w:szCs w:val="20"/>
        </w:rPr>
        <w:t>,</w:t>
      </w:r>
      <w:r w:rsidRPr="00871F54">
        <w:rPr>
          <w:rFonts w:ascii="Arial" w:hAnsi="Arial" w:cs="Arial"/>
          <w:sz w:val="20"/>
          <w:szCs w:val="20"/>
        </w:rPr>
        <w:t xml:space="preserve"> U.S. Department of Transportation, Office of 3rd Party Contracting</w:t>
      </w:r>
      <w:r>
        <w:rPr>
          <w:rFonts w:ascii="Arial" w:hAnsi="Arial" w:cs="Arial"/>
          <w:sz w:val="20"/>
          <w:szCs w:val="20"/>
        </w:rPr>
        <w:t xml:space="preserve">. </w:t>
      </w:r>
      <w:r w:rsidRPr="00871F54">
        <w:rPr>
          <w:rFonts w:ascii="Arial" w:hAnsi="Arial" w:cs="Arial"/>
          <w:sz w:val="20"/>
          <w:szCs w:val="20"/>
        </w:rPr>
        <w:t>The FTA will only consider whether the local procedure was followed.</w:t>
      </w:r>
    </w:p>
    <w:p w14:paraId="736925DE" w14:textId="77777777" w:rsidR="00D91DE5" w:rsidRDefault="00D91DE5" w:rsidP="00B16340">
      <w:pPr>
        <w:pStyle w:val="NoSpacing"/>
        <w:rPr>
          <w:sz w:val="24"/>
          <w:szCs w:val="24"/>
        </w:rPr>
      </w:pPr>
    </w:p>
    <w:p w14:paraId="511513F0" w14:textId="77777777" w:rsidR="00AE0928" w:rsidRPr="000A2299" w:rsidRDefault="00AE0928" w:rsidP="00B16340">
      <w:pPr>
        <w:pStyle w:val="NoSpacing"/>
        <w:rPr>
          <w:sz w:val="24"/>
          <w:szCs w:val="24"/>
        </w:rPr>
      </w:pPr>
    </w:p>
    <w:sectPr w:rsidR="00AE0928" w:rsidRPr="000A2299" w:rsidSect="009862E9">
      <w:pgSz w:w="12240" w:h="15840"/>
      <w:pgMar w:top="144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72362"/>
    <w:multiLevelType w:val="hybridMultilevel"/>
    <w:tmpl w:val="28AE0658"/>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F4060"/>
    <w:multiLevelType w:val="hybridMultilevel"/>
    <w:tmpl w:val="0CA0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736CB5"/>
    <w:multiLevelType w:val="multilevel"/>
    <w:tmpl w:val="9E5CD492"/>
    <w:lvl w:ilvl="0">
      <w:start w:val="1"/>
      <w:numFmt w:val="decimal"/>
      <w:lvlText w:val="5.%1"/>
      <w:lvlJc w:val="left"/>
      <w:pPr>
        <w:tabs>
          <w:tab w:val="num" w:pos="2070"/>
        </w:tabs>
        <w:ind w:left="2070" w:hanging="540"/>
      </w:pPr>
      <w:rPr>
        <w:rFonts w:hint="default"/>
      </w:rPr>
    </w:lvl>
    <w:lvl w:ilvl="1">
      <w:start w:val="1"/>
      <w:numFmt w:val="lowerLetter"/>
      <w:lvlText w:val="%2."/>
      <w:lvlJc w:val="left"/>
      <w:pPr>
        <w:tabs>
          <w:tab w:val="num" w:pos="1440"/>
        </w:tabs>
        <w:ind w:left="1440" w:hanging="360"/>
      </w:pPr>
      <w:rPr>
        <w:rFonts w:hint="default"/>
        <w:b w:val="0"/>
        <w:bCs w:val="0"/>
        <w:i w:val="0"/>
        <w:iCs/>
      </w:rPr>
    </w:lvl>
    <w:lvl w:ilvl="2">
      <w:start w:val="1"/>
      <w:numFmt w:val="decimal"/>
      <w:lvlText w:val="%3."/>
      <w:lvlJc w:val="left"/>
      <w:pPr>
        <w:ind w:left="2340" w:hanging="360"/>
      </w:pPr>
      <w:rPr>
        <w:rFonts w:hint="default"/>
      </w:rPr>
    </w:lvl>
    <w:lvl w:ilvl="3">
      <w:start w:val="1"/>
      <w:numFmt w:val="decimal"/>
      <w:lvlText w:val="%4)"/>
      <w:lvlJc w:val="left"/>
      <w:pPr>
        <w:ind w:left="3240" w:hanging="720"/>
      </w:pPr>
      <w:rPr>
        <w:rFonts w:hint="default"/>
      </w:rPr>
    </w:lvl>
    <w:lvl w:ilvl="4">
      <w:start w:val="1"/>
      <w:numFmt w:val="lowerLetter"/>
      <w:lvlText w:val="%5."/>
      <w:lvlJc w:val="left"/>
      <w:pPr>
        <w:tabs>
          <w:tab w:val="num" w:pos="3600"/>
        </w:tabs>
        <w:ind w:left="3600" w:hanging="360"/>
      </w:pPr>
      <w:rPr>
        <w:rFonts w:hint="default"/>
        <w:b w:val="0"/>
        <w:bCs/>
        <w:i w:val="0"/>
        <w:iCs/>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b w:val="0"/>
        <w:bCs/>
        <w:i w:val="0"/>
        <w:iCs/>
      </w:rPr>
    </w:lvl>
    <w:lvl w:ilvl="8">
      <w:start w:val="1"/>
      <w:numFmt w:val="lowerRoman"/>
      <w:lvlText w:val="%9."/>
      <w:lvlJc w:val="right"/>
      <w:pPr>
        <w:tabs>
          <w:tab w:val="num" w:pos="6480"/>
        </w:tabs>
        <w:ind w:left="6480" w:hanging="180"/>
      </w:pPr>
      <w:rPr>
        <w:rFonts w:hint="default"/>
      </w:rPr>
    </w:lvl>
  </w:abstractNum>
  <w:num w:numId="1" w16cid:durableId="1009866492">
    <w:abstractNumId w:val="0"/>
  </w:num>
  <w:num w:numId="2" w16cid:durableId="1877934117">
    <w:abstractNumId w:val="1"/>
  </w:num>
  <w:num w:numId="3" w16cid:durableId="6196091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F78"/>
    <w:rsid w:val="00052486"/>
    <w:rsid w:val="0006403A"/>
    <w:rsid w:val="000A2299"/>
    <w:rsid w:val="000D7DC7"/>
    <w:rsid w:val="00195A36"/>
    <w:rsid w:val="002501D5"/>
    <w:rsid w:val="00296EF6"/>
    <w:rsid w:val="002D20EA"/>
    <w:rsid w:val="003008B6"/>
    <w:rsid w:val="00311103"/>
    <w:rsid w:val="00452A84"/>
    <w:rsid w:val="0045337A"/>
    <w:rsid w:val="0046788A"/>
    <w:rsid w:val="00487447"/>
    <w:rsid w:val="004D105C"/>
    <w:rsid w:val="00535B29"/>
    <w:rsid w:val="00550883"/>
    <w:rsid w:val="005574CC"/>
    <w:rsid w:val="0068157F"/>
    <w:rsid w:val="006C00A1"/>
    <w:rsid w:val="007010E7"/>
    <w:rsid w:val="007515EC"/>
    <w:rsid w:val="007B12EC"/>
    <w:rsid w:val="0081044E"/>
    <w:rsid w:val="00842AA9"/>
    <w:rsid w:val="0089216C"/>
    <w:rsid w:val="008B54E5"/>
    <w:rsid w:val="008D1F78"/>
    <w:rsid w:val="009862E9"/>
    <w:rsid w:val="00A26678"/>
    <w:rsid w:val="00AA2D7F"/>
    <w:rsid w:val="00AB5AD0"/>
    <w:rsid w:val="00AE0928"/>
    <w:rsid w:val="00AF5B15"/>
    <w:rsid w:val="00B111D7"/>
    <w:rsid w:val="00B16340"/>
    <w:rsid w:val="00B20F11"/>
    <w:rsid w:val="00B33590"/>
    <w:rsid w:val="00B614BC"/>
    <w:rsid w:val="00B92CB1"/>
    <w:rsid w:val="00BA203D"/>
    <w:rsid w:val="00D51035"/>
    <w:rsid w:val="00D91DE5"/>
    <w:rsid w:val="00DA72C1"/>
    <w:rsid w:val="00F33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FC824"/>
  <w15:chartTrackingRefBased/>
  <w15:docId w15:val="{D3A04046-9273-4A37-8E65-B8E40EB05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862E9"/>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A2D7F"/>
    <w:pPr>
      <w:spacing w:after="0" w:line="240" w:lineRule="auto"/>
    </w:pPr>
  </w:style>
  <w:style w:type="character" w:customStyle="1" w:styleId="Heading2Char">
    <w:name w:val="Heading 2 Char"/>
    <w:basedOn w:val="DefaultParagraphFont"/>
    <w:link w:val="Heading2"/>
    <w:uiPriority w:val="9"/>
    <w:rsid w:val="009862E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862E9"/>
    <w:pPr>
      <w:spacing w:after="200" w:line="276" w:lineRule="auto"/>
      <w:ind w:left="720"/>
      <w:contextualSpacing/>
    </w:pPr>
  </w:style>
  <w:style w:type="character" w:customStyle="1" w:styleId="apple-converted-space">
    <w:name w:val="apple-converted-space"/>
    <w:basedOn w:val="DefaultParagraphFont"/>
    <w:rsid w:val="009862E9"/>
  </w:style>
  <w:style w:type="table" w:styleId="TableGrid">
    <w:name w:val="Table Grid"/>
    <w:basedOn w:val="TableNormal"/>
    <w:uiPriority w:val="59"/>
    <w:rsid w:val="00986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62E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9862E9"/>
    <w:rPr>
      <w:color w:val="0000FF"/>
      <w:u w:val="single"/>
    </w:rPr>
  </w:style>
  <w:style w:type="paragraph" w:styleId="BalloonText">
    <w:name w:val="Balloon Text"/>
    <w:basedOn w:val="Normal"/>
    <w:link w:val="BalloonTextChar"/>
    <w:uiPriority w:val="99"/>
    <w:semiHidden/>
    <w:unhideWhenUsed/>
    <w:rsid w:val="00986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2E9"/>
    <w:rPr>
      <w:rFonts w:ascii="Segoe UI" w:hAnsi="Segoe UI" w:cs="Segoe UI"/>
      <w:sz w:val="18"/>
      <w:szCs w:val="18"/>
    </w:rPr>
  </w:style>
  <w:style w:type="character" w:customStyle="1" w:styleId="NoSpacingChar">
    <w:name w:val="No Spacing Char"/>
    <w:link w:val="NoSpacing"/>
    <w:uiPriority w:val="1"/>
    <w:rsid w:val="00B16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58207">
      <w:bodyDiv w:val="1"/>
      <w:marLeft w:val="0"/>
      <w:marRight w:val="0"/>
      <w:marTop w:val="0"/>
      <w:marBottom w:val="0"/>
      <w:divBdr>
        <w:top w:val="none" w:sz="0" w:space="0" w:color="auto"/>
        <w:left w:val="none" w:sz="0" w:space="0" w:color="auto"/>
        <w:bottom w:val="none" w:sz="0" w:space="0" w:color="auto"/>
        <w:right w:val="none" w:sz="0" w:space="0" w:color="auto"/>
      </w:divBdr>
    </w:div>
    <w:div w:id="74838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aba\OneDrive%20-%20PARTA\Documents\Custom%20Office%20Templates\PARTA%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0AB224F58EEF48A380F253D5DCCD1E" ma:contentTypeVersion="13" ma:contentTypeDescription="Create a new document." ma:contentTypeScope="" ma:versionID="62b66d0a914d93a376bedf8bfa2dbf05">
  <xsd:schema xmlns:xsd="http://www.w3.org/2001/XMLSchema" xmlns:xs="http://www.w3.org/2001/XMLSchema" xmlns:p="http://schemas.microsoft.com/office/2006/metadata/properties" xmlns:ns3="19dcec54-38f0-45ea-9f19-9f824ec5ecea" xmlns:ns4="b0d1d474-4ea5-4dc1-a71c-6cd2cc71d75b" targetNamespace="http://schemas.microsoft.com/office/2006/metadata/properties" ma:root="true" ma:fieldsID="315b4b161f7c23031d227f7f0f72ecae" ns3:_="" ns4:_="">
    <xsd:import namespace="19dcec54-38f0-45ea-9f19-9f824ec5ecea"/>
    <xsd:import namespace="b0d1d474-4ea5-4dc1-a71c-6cd2cc71d75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cec54-38f0-45ea-9f19-9f824ec5ec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d1d474-4ea5-4dc1-a71c-6cd2cc71d7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8CF8C9-0B88-4FE5-B916-80638FE9D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dcec54-38f0-45ea-9f19-9f824ec5ecea"/>
    <ds:schemaRef ds:uri="b0d1d474-4ea5-4dc1-a71c-6cd2cc71d7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29DE47-4D2A-442D-A569-7F6FBCE7AF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6E2910-D01F-4E70-9460-0B7CA04176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PARTA Letterhead Template</Template>
  <TotalTime>5</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Baba</dc:creator>
  <cp:keywords/>
  <dc:description/>
  <cp:lastModifiedBy>Ashley Forbes</cp:lastModifiedBy>
  <cp:revision>7</cp:revision>
  <cp:lastPrinted>2021-07-07T20:16:00Z</cp:lastPrinted>
  <dcterms:created xsi:type="dcterms:W3CDTF">2024-02-02T16:32:00Z</dcterms:created>
  <dcterms:modified xsi:type="dcterms:W3CDTF">2024-02-02T16:37:00Z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0x0101002F0AB224F58EEF48A380F253D5DCCD1E</vt:lpwstr>
  </property>
</Properties>
</file>